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62" w:rsidRDefault="00F30A62" w:rsidP="000B5CC9">
      <w:pPr>
        <w:pStyle w:val="ConsTitle"/>
        <w:widowControl/>
        <w:ind w:right="0"/>
        <w:jc w:val="center"/>
        <w:rPr>
          <w:sz w:val="32"/>
          <w:szCs w:val="32"/>
        </w:rPr>
      </w:pPr>
      <w:r>
        <w:rPr>
          <w:sz w:val="32"/>
          <w:szCs w:val="32"/>
        </w:rPr>
        <w:t>ПРОЕКТ</w:t>
      </w:r>
    </w:p>
    <w:p w:rsidR="000B5CC9" w:rsidRPr="001D624E" w:rsidRDefault="000B5CC9" w:rsidP="000B5CC9">
      <w:pPr>
        <w:pStyle w:val="ConsTitle"/>
        <w:widowControl/>
        <w:ind w:right="0"/>
        <w:jc w:val="center"/>
        <w:rPr>
          <w:sz w:val="32"/>
          <w:szCs w:val="32"/>
        </w:rPr>
      </w:pPr>
      <w:r>
        <w:rPr>
          <w:sz w:val="32"/>
          <w:szCs w:val="32"/>
        </w:rPr>
        <w:t>___________</w:t>
      </w:r>
      <w:r w:rsidRPr="001D624E">
        <w:rPr>
          <w:sz w:val="32"/>
          <w:szCs w:val="32"/>
        </w:rPr>
        <w:t>201</w:t>
      </w:r>
      <w:r>
        <w:rPr>
          <w:sz w:val="32"/>
          <w:szCs w:val="32"/>
        </w:rPr>
        <w:t>7</w:t>
      </w:r>
      <w:r w:rsidRPr="001D624E">
        <w:rPr>
          <w:sz w:val="32"/>
          <w:szCs w:val="32"/>
        </w:rPr>
        <w:t xml:space="preserve">г. № </w:t>
      </w:r>
      <w:r>
        <w:rPr>
          <w:sz w:val="32"/>
          <w:szCs w:val="32"/>
        </w:rPr>
        <w:t>_____</w:t>
      </w:r>
    </w:p>
    <w:p w:rsidR="000B5CC9" w:rsidRPr="001D624E" w:rsidRDefault="000B5CC9" w:rsidP="000B5CC9">
      <w:pPr>
        <w:pStyle w:val="ConsTitle"/>
        <w:widowControl/>
        <w:ind w:right="0"/>
        <w:jc w:val="center"/>
        <w:rPr>
          <w:sz w:val="32"/>
          <w:szCs w:val="32"/>
        </w:rPr>
      </w:pPr>
      <w:r w:rsidRPr="001D624E">
        <w:rPr>
          <w:sz w:val="32"/>
          <w:szCs w:val="32"/>
        </w:rPr>
        <w:t>РОССИЙСКАЯ ФЕДЕРАЦИЯ</w:t>
      </w:r>
    </w:p>
    <w:p w:rsidR="000B5CC9" w:rsidRPr="001D624E" w:rsidRDefault="000B5CC9" w:rsidP="000B5CC9">
      <w:pPr>
        <w:pStyle w:val="ConsTitle"/>
        <w:widowControl/>
        <w:ind w:right="0"/>
        <w:jc w:val="center"/>
        <w:rPr>
          <w:sz w:val="32"/>
          <w:szCs w:val="32"/>
        </w:rPr>
      </w:pPr>
      <w:r w:rsidRPr="001D624E">
        <w:rPr>
          <w:sz w:val="32"/>
          <w:szCs w:val="32"/>
        </w:rPr>
        <w:t>ИРКУТСКАЯ ОБЛАСТЬ</w:t>
      </w:r>
    </w:p>
    <w:p w:rsidR="000B5CC9" w:rsidRPr="001D624E" w:rsidRDefault="000B5CC9" w:rsidP="000B5CC9">
      <w:pPr>
        <w:pStyle w:val="ConsTitle"/>
        <w:widowControl/>
        <w:ind w:right="0"/>
        <w:jc w:val="center"/>
        <w:rPr>
          <w:sz w:val="32"/>
          <w:szCs w:val="32"/>
        </w:rPr>
      </w:pPr>
      <w:r w:rsidRPr="001D624E">
        <w:rPr>
          <w:sz w:val="32"/>
          <w:szCs w:val="32"/>
        </w:rPr>
        <w:t>БОХАНСКИЙ</w:t>
      </w:r>
      <w:r>
        <w:rPr>
          <w:sz w:val="32"/>
          <w:szCs w:val="32"/>
        </w:rPr>
        <w:t xml:space="preserve"> МУНИЦИПАЛЬНЫЙ </w:t>
      </w:r>
      <w:r w:rsidRPr="001D624E">
        <w:rPr>
          <w:sz w:val="32"/>
          <w:szCs w:val="32"/>
        </w:rPr>
        <w:t>РАЙОН</w:t>
      </w:r>
    </w:p>
    <w:p w:rsidR="000B5CC9" w:rsidRPr="001D624E" w:rsidRDefault="000B5CC9" w:rsidP="000B5CC9">
      <w:pPr>
        <w:pStyle w:val="ConsTitle"/>
        <w:widowControl/>
        <w:ind w:right="0"/>
        <w:jc w:val="center"/>
        <w:rPr>
          <w:sz w:val="32"/>
          <w:szCs w:val="32"/>
        </w:rPr>
      </w:pPr>
      <w:r w:rsidRPr="001D624E">
        <w:rPr>
          <w:sz w:val="32"/>
          <w:szCs w:val="32"/>
        </w:rPr>
        <w:t>МУНИЦИПАЛЬНОГО ОБРАЗОВАНИЯ «</w:t>
      </w:r>
      <w:r>
        <w:rPr>
          <w:sz w:val="32"/>
          <w:szCs w:val="32"/>
        </w:rPr>
        <w:t>ОЛОНКИ</w:t>
      </w:r>
      <w:r w:rsidRPr="001D624E">
        <w:rPr>
          <w:sz w:val="32"/>
          <w:szCs w:val="32"/>
        </w:rPr>
        <w:t>»</w:t>
      </w:r>
    </w:p>
    <w:p w:rsidR="000B5CC9" w:rsidRPr="001D624E" w:rsidRDefault="000B5CC9" w:rsidP="000B5CC9">
      <w:pPr>
        <w:spacing w:before="0" w:beforeAutospacing="0" w:after="0" w:afterAutospacing="0"/>
        <w:jc w:val="center"/>
        <w:rPr>
          <w:rFonts w:ascii="Arial" w:hAnsi="Arial" w:cs="Arial"/>
          <w:b/>
          <w:bCs/>
          <w:sz w:val="32"/>
          <w:szCs w:val="32"/>
        </w:rPr>
      </w:pPr>
      <w:r w:rsidRPr="001D624E">
        <w:rPr>
          <w:rFonts w:ascii="Arial" w:hAnsi="Arial" w:cs="Arial"/>
          <w:b/>
          <w:bCs/>
          <w:sz w:val="32"/>
          <w:szCs w:val="32"/>
        </w:rPr>
        <w:t>ДУМА</w:t>
      </w:r>
    </w:p>
    <w:p w:rsidR="000B5CC9" w:rsidRDefault="000B5CC9" w:rsidP="000B5CC9">
      <w:pPr>
        <w:spacing w:before="0" w:beforeAutospacing="0" w:after="0" w:afterAutospacing="0"/>
        <w:jc w:val="center"/>
        <w:rPr>
          <w:rFonts w:ascii="Arial" w:hAnsi="Arial" w:cs="Arial"/>
          <w:b/>
          <w:sz w:val="32"/>
          <w:szCs w:val="32"/>
        </w:rPr>
      </w:pPr>
      <w:r w:rsidRPr="001D624E">
        <w:rPr>
          <w:rFonts w:ascii="Arial" w:hAnsi="Arial" w:cs="Arial"/>
          <w:b/>
          <w:sz w:val="32"/>
          <w:szCs w:val="32"/>
        </w:rPr>
        <w:t>РЕШЕНИЕ</w:t>
      </w:r>
    </w:p>
    <w:p w:rsidR="000B5CC9" w:rsidRDefault="000B5CC9" w:rsidP="000B5CC9">
      <w:pPr>
        <w:spacing w:before="0" w:beforeAutospacing="0" w:after="0" w:afterAutospacing="0"/>
        <w:jc w:val="center"/>
        <w:rPr>
          <w:rFonts w:ascii="Arial" w:hAnsi="Arial" w:cs="Arial"/>
          <w:b/>
          <w:sz w:val="32"/>
          <w:szCs w:val="32"/>
        </w:rPr>
      </w:pPr>
    </w:p>
    <w:p w:rsidR="000B5CC9" w:rsidRPr="00D9777A" w:rsidRDefault="000B5CC9" w:rsidP="000B5CC9">
      <w:pPr>
        <w:spacing w:before="0" w:beforeAutospacing="0" w:after="0" w:afterAutospacing="0"/>
        <w:jc w:val="center"/>
        <w:rPr>
          <w:rFonts w:ascii="Arial" w:hAnsi="Arial" w:cs="Arial"/>
          <w:b/>
          <w:sz w:val="32"/>
          <w:szCs w:val="32"/>
        </w:rPr>
      </w:pPr>
      <w:r w:rsidRPr="00D9777A">
        <w:rPr>
          <w:rFonts w:ascii="Arial" w:hAnsi="Arial" w:cs="Arial"/>
          <w:b/>
          <w:sz w:val="32"/>
          <w:szCs w:val="32"/>
        </w:rPr>
        <w:t xml:space="preserve"> «ОБ УТВЕРЖДЕНИИ ПРАВИЛ БЛАГОУСТРОЙСТВА, ТЕРРИТОРИИ МУНИЦИПАЛЬНОГО ОБРАЗОВАНИЯ «</w:t>
      </w:r>
      <w:r>
        <w:rPr>
          <w:rFonts w:ascii="Arial" w:hAnsi="Arial" w:cs="Arial"/>
          <w:b/>
          <w:sz w:val="32"/>
          <w:szCs w:val="32"/>
        </w:rPr>
        <w:t>ОЛОНКИ</w:t>
      </w:r>
      <w:r w:rsidRPr="00D9777A">
        <w:rPr>
          <w:rFonts w:ascii="Arial" w:hAnsi="Arial" w:cs="Arial"/>
          <w:b/>
          <w:sz w:val="32"/>
          <w:szCs w:val="32"/>
        </w:rPr>
        <w:t xml:space="preserve">» </w:t>
      </w:r>
    </w:p>
    <w:p w:rsidR="000B5CC9" w:rsidRPr="00A85685" w:rsidRDefault="000B5CC9" w:rsidP="000B5CC9">
      <w:pPr>
        <w:shd w:val="clear" w:color="auto" w:fill="FFFFFF"/>
        <w:spacing w:before="0" w:beforeAutospacing="0" w:after="0" w:afterAutospacing="0" w:line="315" w:lineRule="atLeast"/>
        <w:jc w:val="center"/>
        <w:textAlignment w:val="baseline"/>
        <w:rPr>
          <w:rFonts w:ascii="Arial" w:eastAsia="Times New Roman" w:hAnsi="Arial" w:cs="Arial"/>
          <w:bCs/>
          <w:sz w:val="32"/>
          <w:szCs w:val="32"/>
          <w:lang w:eastAsia="ru-RU"/>
        </w:rPr>
      </w:pPr>
    </w:p>
    <w:p w:rsidR="000B5CC9" w:rsidRPr="00F30A62" w:rsidRDefault="000B5CC9" w:rsidP="00F30A62">
      <w:pPr>
        <w:pStyle w:val="ConsPlusNormal"/>
        <w:ind w:firstLine="540"/>
        <w:jc w:val="both"/>
        <w:rPr>
          <w:rFonts w:ascii="Arial" w:eastAsiaTheme="minorHAnsi" w:hAnsi="Arial" w:cs="Arial"/>
          <w:sz w:val="24"/>
          <w:szCs w:val="24"/>
          <w:lang w:eastAsia="en-US"/>
        </w:rPr>
      </w:pPr>
      <w:r>
        <w:rPr>
          <w:rFonts w:ascii="Arial" w:hAnsi="Arial" w:cs="Arial"/>
          <w:sz w:val="24"/>
          <w:szCs w:val="24"/>
          <w:shd w:val="clear" w:color="auto" w:fill="FFFFFF"/>
        </w:rPr>
        <w:t>Руководствуясь Федеральным законом</w:t>
      </w:r>
      <w:r w:rsidRPr="00D9777A">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w:t>
      </w:r>
      <w:r w:rsidR="006A2A12">
        <w:rPr>
          <w:rFonts w:ascii="Arial" w:hAnsi="Arial" w:cs="Arial"/>
          <w:sz w:val="24"/>
          <w:szCs w:val="24"/>
          <w:shd w:val="clear" w:color="auto" w:fill="FFFFFF"/>
        </w:rPr>
        <w:t xml:space="preserve">приказом Министерства </w:t>
      </w:r>
      <w:r w:rsidR="00D6203C">
        <w:rPr>
          <w:rFonts w:ascii="Arial" w:hAnsi="Arial" w:cs="Arial"/>
          <w:sz w:val="24"/>
          <w:szCs w:val="24"/>
          <w:shd w:val="clear" w:color="auto" w:fill="FFFFFF"/>
        </w:rPr>
        <w:t>строительства</w:t>
      </w:r>
      <w:r w:rsidR="006A2A12">
        <w:rPr>
          <w:rFonts w:ascii="Arial" w:hAnsi="Arial" w:cs="Arial"/>
          <w:sz w:val="24"/>
          <w:szCs w:val="24"/>
          <w:shd w:val="clear" w:color="auto" w:fill="FFFFFF"/>
        </w:rPr>
        <w:t xml:space="preserve"> и жилищно-коммунального хозяйства Российской Федерации</w:t>
      </w:r>
      <w:r w:rsidR="00D6203C">
        <w:rPr>
          <w:rFonts w:ascii="Arial" w:hAnsi="Arial" w:cs="Arial"/>
          <w:sz w:val="24"/>
          <w:szCs w:val="24"/>
          <w:shd w:val="clear" w:color="auto" w:fill="FFFFFF"/>
        </w:rPr>
        <w:t xml:space="preserve"> № 711/</w:t>
      </w:r>
      <w:proofErr w:type="spellStart"/>
      <w:proofErr w:type="gramStart"/>
      <w:r w:rsidR="00D6203C">
        <w:rPr>
          <w:rFonts w:ascii="Arial" w:hAnsi="Arial" w:cs="Arial"/>
          <w:sz w:val="24"/>
          <w:szCs w:val="24"/>
          <w:shd w:val="clear" w:color="auto" w:fill="FFFFFF"/>
        </w:rPr>
        <w:t>пр</w:t>
      </w:r>
      <w:proofErr w:type="spellEnd"/>
      <w:proofErr w:type="gramEnd"/>
      <w:r w:rsidR="00D6203C">
        <w:rPr>
          <w:rFonts w:ascii="Arial" w:hAnsi="Arial" w:cs="Arial"/>
          <w:sz w:val="24"/>
          <w:szCs w:val="24"/>
          <w:shd w:val="clear" w:color="auto" w:fill="FFFFFF"/>
        </w:rPr>
        <w:t xml:space="preserve"> от 13.04.2017 г. «Об утверждении методических рекомендаций для подготовки правил благоустройства поселений, городских округов, </w:t>
      </w:r>
      <w:r w:rsidR="0000248C">
        <w:rPr>
          <w:rFonts w:ascii="Arial" w:hAnsi="Arial" w:cs="Arial"/>
          <w:sz w:val="24"/>
          <w:szCs w:val="24"/>
          <w:shd w:val="clear" w:color="auto" w:fill="FFFFFF"/>
        </w:rPr>
        <w:t>внутригородских районов»</w:t>
      </w:r>
      <w:r w:rsidR="00F30A62">
        <w:rPr>
          <w:rFonts w:ascii="Arial" w:hAnsi="Arial" w:cs="Arial"/>
          <w:sz w:val="24"/>
          <w:szCs w:val="24"/>
          <w:shd w:val="clear" w:color="auto" w:fill="FFFFFF"/>
        </w:rPr>
        <w:t>,</w:t>
      </w:r>
      <w:r w:rsidR="0000248C">
        <w:rPr>
          <w:rFonts w:ascii="Arial" w:hAnsi="Arial" w:cs="Arial"/>
          <w:sz w:val="24"/>
          <w:szCs w:val="24"/>
          <w:shd w:val="clear" w:color="auto" w:fill="FFFFFF"/>
        </w:rPr>
        <w:t xml:space="preserve"> </w:t>
      </w:r>
      <w:r w:rsidR="0000248C" w:rsidRPr="0000248C">
        <w:rPr>
          <w:rFonts w:ascii="Arial" w:eastAsiaTheme="minorHAnsi" w:hAnsi="Arial" w:cs="Arial"/>
          <w:sz w:val="24"/>
          <w:szCs w:val="24"/>
          <w:lang w:eastAsia="en-US"/>
        </w:rPr>
        <w:t>Закон</w:t>
      </w:r>
      <w:r w:rsidR="00F30A62">
        <w:rPr>
          <w:rFonts w:ascii="Arial" w:eastAsiaTheme="minorHAnsi" w:hAnsi="Arial" w:cs="Arial"/>
          <w:sz w:val="24"/>
          <w:szCs w:val="24"/>
          <w:lang w:eastAsia="en-US"/>
        </w:rPr>
        <w:t>ом</w:t>
      </w:r>
      <w:r w:rsidR="0000248C" w:rsidRPr="0000248C">
        <w:rPr>
          <w:rFonts w:ascii="Arial" w:eastAsiaTheme="minorHAnsi" w:hAnsi="Arial" w:cs="Arial"/>
          <w:sz w:val="24"/>
          <w:szCs w:val="24"/>
          <w:lang w:eastAsia="en-US"/>
        </w:rPr>
        <w:t xml:space="preserve"> Иркутской области от 30.12.2014 N 173-ОЗ</w:t>
      </w:r>
      <w:r w:rsidR="00F30A62">
        <w:rPr>
          <w:rFonts w:ascii="Arial" w:eastAsiaTheme="minorHAnsi" w:hAnsi="Arial" w:cs="Arial"/>
          <w:sz w:val="24"/>
          <w:szCs w:val="24"/>
        </w:rPr>
        <w:t xml:space="preserve"> </w:t>
      </w:r>
      <w:r w:rsidR="0000248C"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D9777A">
        <w:rPr>
          <w:rFonts w:ascii="Arial" w:hAnsi="Arial" w:cs="Arial"/>
          <w:sz w:val="24"/>
          <w:szCs w:val="24"/>
          <w:shd w:val="clear" w:color="auto" w:fill="FFFFFF"/>
        </w:rPr>
        <w:t>, руководствуясь Уставом муниципального образования «</w:t>
      </w:r>
      <w:r w:rsidR="00F30A62">
        <w:rPr>
          <w:rFonts w:ascii="Arial" w:hAnsi="Arial" w:cs="Arial"/>
          <w:sz w:val="24"/>
          <w:szCs w:val="24"/>
          <w:shd w:val="clear" w:color="auto" w:fill="FFFFFF"/>
        </w:rPr>
        <w:t>Олонки</w:t>
      </w:r>
      <w:r w:rsidRPr="00D9777A">
        <w:rPr>
          <w:rFonts w:ascii="Arial" w:hAnsi="Arial" w:cs="Arial"/>
          <w:sz w:val="24"/>
          <w:szCs w:val="24"/>
          <w:shd w:val="clear" w:color="auto" w:fill="FFFFFF"/>
        </w:rPr>
        <w:t>», Дума муниципального образования «</w:t>
      </w:r>
      <w:r w:rsidR="00F30A62">
        <w:rPr>
          <w:rFonts w:ascii="Arial" w:hAnsi="Arial" w:cs="Arial"/>
          <w:sz w:val="24"/>
          <w:szCs w:val="24"/>
          <w:shd w:val="clear" w:color="auto" w:fill="FFFFFF"/>
        </w:rPr>
        <w:t>Олонки</w:t>
      </w:r>
      <w:r w:rsidRPr="00D9777A">
        <w:rPr>
          <w:rFonts w:ascii="Arial" w:hAnsi="Arial" w:cs="Arial"/>
          <w:sz w:val="24"/>
          <w:szCs w:val="24"/>
          <w:shd w:val="clear" w:color="auto" w:fill="FFFFFF"/>
        </w:rPr>
        <w:t>»</w:t>
      </w:r>
    </w:p>
    <w:p w:rsidR="000B5CC9" w:rsidRPr="00D9777A" w:rsidRDefault="000B5CC9" w:rsidP="000B5CC9">
      <w:pPr>
        <w:spacing w:before="0" w:beforeAutospacing="0" w:after="0" w:afterAutospacing="0"/>
        <w:rPr>
          <w:rFonts w:ascii="Arial" w:eastAsia="Times New Roman" w:hAnsi="Arial" w:cs="Arial"/>
          <w:sz w:val="24"/>
          <w:szCs w:val="24"/>
          <w:lang w:eastAsia="ru-RU"/>
        </w:rPr>
      </w:pPr>
    </w:p>
    <w:p w:rsidR="000B5CC9" w:rsidRPr="00A85685" w:rsidRDefault="000B5CC9" w:rsidP="000B5CC9">
      <w:pPr>
        <w:shd w:val="clear" w:color="auto" w:fill="FFFFFF"/>
        <w:spacing w:before="0" w:beforeAutospacing="0" w:after="0" w:afterAutospacing="0" w:line="300" w:lineRule="atLeast"/>
        <w:jc w:val="center"/>
        <w:rPr>
          <w:rFonts w:ascii="Times New Roman" w:eastAsia="Times New Roman" w:hAnsi="Times New Roman"/>
          <w:b/>
          <w:sz w:val="28"/>
          <w:szCs w:val="28"/>
          <w:lang w:eastAsia="ru-RU"/>
        </w:rPr>
      </w:pPr>
      <w:r w:rsidRPr="00D9777A">
        <w:rPr>
          <w:rFonts w:ascii="Arial" w:eastAsia="Times New Roman" w:hAnsi="Arial" w:cs="Arial"/>
          <w:b/>
          <w:sz w:val="30"/>
          <w:szCs w:val="30"/>
          <w:lang w:eastAsia="ru-RU"/>
        </w:rPr>
        <w:t>РЕШИЛА</w:t>
      </w:r>
      <w:r w:rsidRPr="00A85685">
        <w:rPr>
          <w:rFonts w:ascii="Times New Roman" w:eastAsia="Times New Roman" w:hAnsi="Times New Roman"/>
          <w:b/>
          <w:sz w:val="28"/>
          <w:szCs w:val="28"/>
          <w:lang w:eastAsia="ru-RU"/>
        </w:rPr>
        <w:t>:</w:t>
      </w:r>
    </w:p>
    <w:p w:rsidR="000B5CC9" w:rsidRPr="00D9777A" w:rsidRDefault="000B5CC9" w:rsidP="000B5CC9">
      <w:pPr>
        <w:spacing w:before="0" w:beforeAutospacing="0" w:after="0" w:afterAutospacing="0"/>
        <w:rPr>
          <w:rFonts w:ascii="Arial" w:eastAsia="Times New Roman" w:hAnsi="Arial" w:cs="Arial"/>
          <w:sz w:val="24"/>
          <w:szCs w:val="24"/>
          <w:shd w:val="clear" w:color="auto" w:fill="FFFFFF"/>
          <w:lang w:eastAsia="ru-RU"/>
        </w:rPr>
      </w:pPr>
    </w:p>
    <w:p w:rsidR="000B5CC9" w:rsidRDefault="000B5CC9" w:rsidP="00F30A62">
      <w:pPr>
        <w:spacing w:before="0" w:beforeAutospacing="0" w:after="0" w:afterAutospacing="0"/>
        <w:ind w:firstLine="709"/>
        <w:rPr>
          <w:rFonts w:ascii="Arial" w:eastAsia="Times New Roman" w:hAnsi="Arial" w:cs="Arial"/>
          <w:sz w:val="24"/>
          <w:szCs w:val="24"/>
          <w:shd w:val="clear" w:color="auto" w:fill="FFFFFF"/>
          <w:lang w:eastAsia="ru-RU"/>
        </w:rPr>
      </w:pPr>
      <w:r w:rsidRPr="00D9777A">
        <w:rPr>
          <w:rFonts w:ascii="Arial" w:eastAsia="Times New Roman" w:hAnsi="Arial" w:cs="Arial"/>
          <w:sz w:val="24"/>
          <w:szCs w:val="24"/>
          <w:shd w:val="clear" w:color="auto" w:fill="FFFFFF"/>
          <w:lang w:eastAsia="ru-RU"/>
        </w:rPr>
        <w:t>1.</w:t>
      </w:r>
      <w:r w:rsidR="00F30A62">
        <w:rPr>
          <w:rFonts w:ascii="Arial" w:eastAsia="Times New Roman" w:hAnsi="Arial" w:cs="Arial"/>
          <w:sz w:val="24"/>
          <w:szCs w:val="24"/>
          <w:shd w:val="clear" w:color="auto" w:fill="FFFFFF"/>
          <w:lang w:eastAsia="ru-RU"/>
        </w:rPr>
        <w:t xml:space="preserve"> Утвердить Правила Благоустройства территории муниципального образования «Олонки» </w:t>
      </w:r>
      <w:proofErr w:type="gramStart"/>
      <w:r w:rsidR="00F30A62">
        <w:rPr>
          <w:rFonts w:ascii="Arial" w:eastAsia="Times New Roman" w:hAnsi="Arial" w:cs="Arial"/>
          <w:sz w:val="24"/>
          <w:szCs w:val="24"/>
          <w:shd w:val="clear" w:color="auto" w:fill="FFFFFF"/>
          <w:lang w:eastAsia="ru-RU"/>
        </w:rPr>
        <w:t>согласно приложения</w:t>
      </w:r>
      <w:proofErr w:type="gramEnd"/>
      <w:r w:rsidR="00F30A62">
        <w:rPr>
          <w:rFonts w:ascii="Arial" w:eastAsia="Times New Roman" w:hAnsi="Arial" w:cs="Arial"/>
          <w:sz w:val="24"/>
          <w:szCs w:val="24"/>
          <w:shd w:val="clear" w:color="auto" w:fill="FFFFFF"/>
          <w:lang w:eastAsia="ru-RU"/>
        </w:rPr>
        <w:t xml:space="preserve"> 1 к настоящему Решению.</w:t>
      </w:r>
    </w:p>
    <w:p w:rsidR="00F30A62" w:rsidRPr="00F3230C" w:rsidRDefault="00F30A62" w:rsidP="00F30A62">
      <w:pPr>
        <w:autoSpaceDE w:val="0"/>
        <w:autoSpaceDN w:val="0"/>
        <w:adjustRightInd w:val="0"/>
        <w:spacing w:before="0" w:beforeAutospacing="0" w:after="0" w:afterAutospacing="0"/>
        <w:ind w:firstLine="709"/>
        <w:rPr>
          <w:rFonts w:ascii="Arial" w:hAnsi="Arial" w:cs="Arial"/>
          <w:sz w:val="24"/>
          <w:szCs w:val="24"/>
        </w:rPr>
      </w:pPr>
      <w:r>
        <w:rPr>
          <w:rFonts w:ascii="Arial" w:eastAsia="Times New Roman" w:hAnsi="Arial" w:cs="Arial"/>
          <w:sz w:val="24"/>
          <w:szCs w:val="24"/>
          <w:shd w:val="clear" w:color="auto" w:fill="FFFFFF"/>
          <w:lang w:eastAsia="ru-RU"/>
        </w:rPr>
        <w:t xml:space="preserve">2. </w:t>
      </w:r>
      <w:r w:rsidRPr="00F3230C">
        <w:rPr>
          <w:rFonts w:ascii="Arial" w:hAnsi="Arial" w:cs="Arial"/>
          <w:sz w:val="24"/>
          <w:szCs w:val="24"/>
        </w:rPr>
        <w:t xml:space="preserve"> Настоящее Решение вступает в силу после опубликования в «Информационном бюллетене».</w:t>
      </w:r>
    </w:p>
    <w:p w:rsidR="00F30A62" w:rsidRPr="00F3230C" w:rsidRDefault="00F30A62" w:rsidP="00F30A62">
      <w:pPr>
        <w:autoSpaceDE w:val="0"/>
        <w:autoSpaceDN w:val="0"/>
        <w:adjustRightInd w:val="0"/>
        <w:spacing w:before="0" w:beforeAutospacing="0" w:after="0" w:afterAutospacing="0"/>
        <w:ind w:firstLine="709"/>
        <w:rPr>
          <w:rFonts w:ascii="Arial" w:hAnsi="Arial" w:cs="Arial"/>
          <w:sz w:val="24"/>
          <w:szCs w:val="24"/>
        </w:rPr>
      </w:pPr>
      <w:r w:rsidRPr="00F3230C">
        <w:rPr>
          <w:rFonts w:ascii="Arial" w:hAnsi="Arial" w:cs="Arial"/>
          <w:sz w:val="24"/>
          <w:szCs w:val="24"/>
        </w:rPr>
        <w:t xml:space="preserve">5. </w:t>
      </w:r>
      <w:r w:rsidRPr="00F3230C">
        <w:rPr>
          <w:rFonts w:ascii="Arial" w:hAnsi="Arial" w:cs="Arial"/>
          <w:color w:val="000000"/>
          <w:spacing w:val="3"/>
          <w:sz w:val="24"/>
          <w:szCs w:val="24"/>
          <w:highlight w:val="white"/>
        </w:rPr>
        <w:t>Ответственность за исполнение настоящего решения возложить на Главу муниципального</w:t>
      </w:r>
      <w:r w:rsidRPr="00F3230C">
        <w:rPr>
          <w:rFonts w:ascii="Arial" w:hAnsi="Arial" w:cs="Arial"/>
          <w:color w:val="000000"/>
          <w:spacing w:val="1"/>
          <w:sz w:val="24"/>
          <w:szCs w:val="24"/>
          <w:highlight w:val="white"/>
        </w:rPr>
        <w:t xml:space="preserve"> образования «Олонки».</w:t>
      </w:r>
    </w:p>
    <w:p w:rsidR="00F30A62" w:rsidRPr="00D9777A" w:rsidRDefault="00F30A62" w:rsidP="00F30A62">
      <w:pPr>
        <w:spacing w:before="0" w:beforeAutospacing="0" w:after="0" w:afterAutospacing="0"/>
        <w:ind w:firstLine="709"/>
        <w:rPr>
          <w:rFonts w:ascii="Arial" w:eastAsia="Times New Roman" w:hAnsi="Arial" w:cs="Arial"/>
          <w:sz w:val="24"/>
          <w:szCs w:val="24"/>
          <w:shd w:val="clear" w:color="auto" w:fill="FFFFFF"/>
          <w:lang w:eastAsia="ru-RU"/>
        </w:rPr>
      </w:pPr>
    </w:p>
    <w:p w:rsidR="000B5CC9" w:rsidRPr="00D9777A" w:rsidRDefault="000B5CC9" w:rsidP="000B5CC9">
      <w:pPr>
        <w:spacing w:before="0" w:beforeAutospacing="0" w:after="0" w:afterAutospacing="0"/>
        <w:rPr>
          <w:rFonts w:ascii="Arial" w:eastAsia="Times New Roman" w:hAnsi="Arial" w:cs="Arial"/>
          <w:sz w:val="24"/>
          <w:szCs w:val="24"/>
          <w:shd w:val="clear" w:color="auto" w:fill="FFFFFF"/>
          <w:lang w:eastAsia="ru-RU"/>
        </w:rPr>
      </w:pPr>
    </w:p>
    <w:p w:rsidR="000B5CC9" w:rsidRPr="00D9777A" w:rsidRDefault="000B5CC9" w:rsidP="000B5CC9">
      <w:pPr>
        <w:spacing w:before="0" w:beforeAutospacing="0" w:after="0" w:afterAutospacing="0"/>
        <w:rPr>
          <w:rFonts w:ascii="Arial" w:eastAsia="Times New Roman" w:hAnsi="Arial" w:cs="Arial"/>
          <w:sz w:val="24"/>
          <w:szCs w:val="24"/>
          <w:shd w:val="clear" w:color="auto" w:fill="FFFFFF"/>
          <w:lang w:eastAsia="ru-RU"/>
        </w:rPr>
      </w:pPr>
    </w:p>
    <w:p w:rsidR="00F30A62" w:rsidRPr="00E35666" w:rsidRDefault="00F30A62" w:rsidP="00F30A62">
      <w:pPr>
        <w:widowControl w:val="0"/>
        <w:autoSpaceDE w:val="0"/>
        <w:autoSpaceDN w:val="0"/>
        <w:adjustRightInd w:val="0"/>
        <w:spacing w:before="0" w:beforeAutospacing="0" w:after="0" w:afterAutospacing="0"/>
        <w:rPr>
          <w:rFonts w:ascii="Arial" w:hAnsi="Arial" w:cs="Arial"/>
          <w:sz w:val="24"/>
          <w:szCs w:val="24"/>
        </w:rPr>
      </w:pPr>
      <w:r w:rsidRPr="00E35666">
        <w:rPr>
          <w:rFonts w:ascii="Arial" w:hAnsi="Arial" w:cs="Arial"/>
          <w:sz w:val="24"/>
          <w:szCs w:val="24"/>
        </w:rPr>
        <w:t>Председатель Думы,</w:t>
      </w:r>
    </w:p>
    <w:p w:rsidR="00F30A62" w:rsidRPr="00E35666" w:rsidRDefault="00F30A62" w:rsidP="00F30A62">
      <w:pPr>
        <w:widowControl w:val="0"/>
        <w:autoSpaceDE w:val="0"/>
        <w:autoSpaceDN w:val="0"/>
        <w:adjustRightInd w:val="0"/>
        <w:spacing w:before="0" w:beforeAutospacing="0" w:after="0" w:afterAutospacing="0"/>
        <w:rPr>
          <w:rFonts w:ascii="Arial" w:hAnsi="Arial" w:cs="Arial"/>
          <w:sz w:val="24"/>
          <w:szCs w:val="24"/>
        </w:rPr>
      </w:pPr>
      <w:r w:rsidRPr="00E35666">
        <w:rPr>
          <w:rFonts w:ascii="Arial" w:hAnsi="Arial" w:cs="Arial"/>
          <w:sz w:val="24"/>
          <w:szCs w:val="24"/>
        </w:rPr>
        <w:t>Глава МО «Олонки»</w:t>
      </w:r>
    </w:p>
    <w:p w:rsidR="00F30A62" w:rsidRPr="00657365" w:rsidRDefault="00F30A62" w:rsidP="00F30A62">
      <w:pPr>
        <w:widowControl w:val="0"/>
        <w:autoSpaceDE w:val="0"/>
        <w:autoSpaceDN w:val="0"/>
        <w:adjustRightInd w:val="0"/>
        <w:spacing w:before="0" w:beforeAutospacing="0" w:after="0" w:afterAutospacing="0"/>
        <w:rPr>
          <w:rFonts w:ascii="Times New Roman" w:hAnsi="Times New Roman"/>
          <w:sz w:val="28"/>
          <w:szCs w:val="28"/>
        </w:rPr>
      </w:pPr>
      <w:r w:rsidRPr="00E35666">
        <w:rPr>
          <w:rFonts w:ascii="Arial" w:hAnsi="Arial" w:cs="Arial"/>
          <w:sz w:val="24"/>
          <w:szCs w:val="24"/>
        </w:rPr>
        <w:t>С.Н.Нефедьев</w:t>
      </w:r>
    </w:p>
    <w:p w:rsidR="000B5CC9" w:rsidRDefault="000B5CC9"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0B5CC9" w:rsidRDefault="000B5CC9"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0B5CC9" w:rsidRDefault="000B5CC9"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F30A62" w:rsidRDefault="00F30A62"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F30A62" w:rsidRDefault="00F30A62"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F30A62" w:rsidRDefault="00F30A62"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F30A62" w:rsidRDefault="00F30A62"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F30A62" w:rsidRPr="00D9777A" w:rsidRDefault="00F30A62"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0B5CC9" w:rsidRPr="00D9777A" w:rsidRDefault="000B5CC9" w:rsidP="000B5CC9">
      <w:pPr>
        <w:shd w:val="clear" w:color="auto" w:fill="FFFFFF"/>
        <w:spacing w:before="0" w:beforeAutospacing="0" w:after="0" w:afterAutospacing="0" w:line="315" w:lineRule="atLeast"/>
        <w:jc w:val="right"/>
        <w:textAlignment w:val="baseline"/>
        <w:rPr>
          <w:rFonts w:ascii="Arial" w:eastAsia="Times New Roman" w:hAnsi="Arial" w:cs="Arial"/>
          <w:spacing w:val="2"/>
          <w:sz w:val="24"/>
          <w:szCs w:val="24"/>
          <w:lang w:eastAsia="ru-RU"/>
        </w:rPr>
      </w:pPr>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lastRenderedPageBreak/>
        <w:t>Приложение</w:t>
      </w:r>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к Решению Думы МО «</w:t>
      </w:r>
      <w:r w:rsidR="00F30A62">
        <w:rPr>
          <w:rFonts w:ascii="Courier New" w:eastAsia="Times New Roman" w:hAnsi="Courier New" w:cs="Courier New"/>
          <w:spacing w:val="2"/>
          <w:lang w:eastAsia="ru-RU"/>
        </w:rPr>
        <w:t>Олонки</w:t>
      </w:r>
      <w:r w:rsidRPr="00D9777A">
        <w:rPr>
          <w:rFonts w:ascii="Courier New" w:eastAsia="Times New Roman" w:hAnsi="Courier New" w:cs="Courier New"/>
          <w:spacing w:val="2"/>
          <w:lang w:eastAsia="ru-RU"/>
        </w:rPr>
        <w:t>»</w:t>
      </w:r>
    </w:p>
    <w:p w:rsidR="000B5CC9" w:rsidRPr="00D9777A" w:rsidRDefault="000B5CC9" w:rsidP="000B5CC9">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от «__»_________ 2017 года N ____</w:t>
      </w:r>
    </w:p>
    <w:p w:rsidR="000B5CC9" w:rsidRPr="00D9777A" w:rsidRDefault="000B5CC9" w:rsidP="000B5CC9">
      <w:pPr>
        <w:spacing w:before="0" w:beforeAutospacing="0" w:after="0" w:afterAutospacing="0"/>
        <w:jc w:val="right"/>
        <w:rPr>
          <w:rFonts w:ascii="Arial" w:hAnsi="Arial" w:cs="Arial"/>
          <w:sz w:val="24"/>
          <w:szCs w:val="24"/>
        </w:rPr>
      </w:pPr>
    </w:p>
    <w:p w:rsidR="000B5CC9" w:rsidRPr="00D9777A" w:rsidRDefault="000B5CC9" w:rsidP="000B5CC9">
      <w:pPr>
        <w:spacing w:before="0" w:beforeAutospacing="0" w:after="0" w:afterAutospacing="0"/>
        <w:jc w:val="center"/>
        <w:rPr>
          <w:rFonts w:ascii="Arial" w:hAnsi="Arial" w:cs="Arial"/>
          <w:b/>
          <w:sz w:val="30"/>
          <w:szCs w:val="30"/>
        </w:rPr>
      </w:pPr>
      <w:r w:rsidRPr="00D9777A">
        <w:rPr>
          <w:rFonts w:ascii="Arial" w:hAnsi="Arial" w:cs="Arial"/>
          <w:b/>
          <w:sz w:val="30"/>
          <w:szCs w:val="30"/>
        </w:rPr>
        <w:t xml:space="preserve">ПРАВИЛА </w:t>
      </w:r>
    </w:p>
    <w:p w:rsidR="000B5CC9" w:rsidRPr="00D9777A" w:rsidRDefault="000B5CC9" w:rsidP="000B5CC9">
      <w:pPr>
        <w:spacing w:before="0" w:beforeAutospacing="0" w:after="0" w:afterAutospacing="0"/>
        <w:jc w:val="center"/>
        <w:rPr>
          <w:rFonts w:ascii="Arial" w:hAnsi="Arial" w:cs="Arial"/>
          <w:b/>
          <w:sz w:val="30"/>
          <w:szCs w:val="30"/>
        </w:rPr>
      </w:pPr>
      <w:r w:rsidRPr="00D9777A">
        <w:rPr>
          <w:rFonts w:ascii="Arial" w:hAnsi="Arial" w:cs="Arial"/>
          <w:b/>
          <w:sz w:val="30"/>
          <w:szCs w:val="30"/>
        </w:rPr>
        <w:t xml:space="preserve">БЛАГОУСТРОЙСТВА ТЕРРИТОРИИ </w:t>
      </w:r>
    </w:p>
    <w:p w:rsidR="000B5CC9" w:rsidRPr="00D9777A" w:rsidRDefault="000B5CC9" w:rsidP="000B5CC9">
      <w:pPr>
        <w:spacing w:before="0" w:beforeAutospacing="0" w:after="0" w:afterAutospacing="0"/>
        <w:jc w:val="center"/>
        <w:rPr>
          <w:rFonts w:ascii="Arial" w:hAnsi="Arial" w:cs="Arial"/>
          <w:sz w:val="30"/>
          <w:szCs w:val="30"/>
        </w:rPr>
      </w:pPr>
      <w:r w:rsidRPr="00D9777A">
        <w:rPr>
          <w:rFonts w:ascii="Arial" w:hAnsi="Arial" w:cs="Arial"/>
          <w:b/>
          <w:sz w:val="30"/>
          <w:szCs w:val="30"/>
        </w:rPr>
        <w:t>МУНИЦИПАЛЬНОГО ОБРАЗОВАНИЯ «</w:t>
      </w:r>
      <w:r w:rsidR="00F30A62">
        <w:rPr>
          <w:rFonts w:ascii="Arial" w:hAnsi="Arial" w:cs="Arial"/>
          <w:b/>
          <w:sz w:val="30"/>
          <w:szCs w:val="30"/>
        </w:rPr>
        <w:t>ОЛОНКИ</w:t>
      </w:r>
      <w:r w:rsidRPr="00D9777A">
        <w:rPr>
          <w:rFonts w:ascii="Arial" w:hAnsi="Arial" w:cs="Arial"/>
          <w:b/>
          <w:sz w:val="30"/>
          <w:szCs w:val="30"/>
        </w:rPr>
        <w:t>»</w:t>
      </w:r>
    </w:p>
    <w:p w:rsidR="000B5CC9" w:rsidRPr="00D9777A" w:rsidRDefault="000B5CC9" w:rsidP="000B5CC9">
      <w:pPr>
        <w:spacing w:before="0" w:beforeAutospacing="0" w:after="0" w:afterAutospacing="0"/>
        <w:jc w:val="center"/>
        <w:rPr>
          <w:rFonts w:ascii="Arial" w:hAnsi="Arial" w:cs="Arial"/>
          <w:sz w:val="24"/>
          <w:szCs w:val="24"/>
        </w:rPr>
      </w:pPr>
    </w:p>
    <w:p w:rsidR="000B5CC9"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r w:rsidRPr="00D9777A">
        <w:rPr>
          <w:rFonts w:ascii="Arial" w:hAnsi="Arial" w:cs="Arial"/>
          <w:b/>
          <w:bCs/>
          <w:color w:val="222222"/>
        </w:rPr>
        <w:t>1. Общие положения</w:t>
      </w:r>
    </w:p>
    <w:p w:rsidR="000B5CC9" w:rsidRPr="00D9777A" w:rsidRDefault="000B5CC9" w:rsidP="000B5CC9">
      <w:pPr>
        <w:pStyle w:val="pc"/>
        <w:shd w:val="clear" w:color="auto" w:fill="FFFFFF"/>
        <w:spacing w:before="0" w:beforeAutospacing="0" w:after="0" w:afterAutospacing="0"/>
        <w:jc w:val="center"/>
        <w:textAlignment w:val="baseline"/>
        <w:rPr>
          <w:rFonts w:ascii="Arial" w:hAnsi="Arial" w:cs="Arial"/>
          <w:b/>
          <w:bCs/>
          <w:color w:val="222222"/>
        </w:rPr>
      </w:pPr>
    </w:p>
    <w:p w:rsidR="00213A18" w:rsidRPr="00213A18" w:rsidRDefault="00213A18" w:rsidP="00213A18">
      <w:pPr>
        <w:pStyle w:val="ConsPlusNormal"/>
        <w:ind w:firstLine="540"/>
        <w:jc w:val="both"/>
        <w:rPr>
          <w:rFonts w:ascii="Arial" w:hAnsi="Arial" w:cs="Arial"/>
          <w:sz w:val="24"/>
          <w:szCs w:val="24"/>
        </w:rPr>
      </w:pPr>
      <w:r w:rsidRPr="00213A18">
        <w:rPr>
          <w:rFonts w:ascii="Arial" w:hAnsi="Arial" w:cs="Arial"/>
          <w:sz w:val="24"/>
          <w:szCs w:val="24"/>
        </w:rPr>
        <w:t>1.</w:t>
      </w:r>
      <w:r>
        <w:rPr>
          <w:rFonts w:ascii="Arial" w:hAnsi="Arial" w:cs="Arial"/>
          <w:sz w:val="24"/>
          <w:szCs w:val="24"/>
        </w:rPr>
        <w:t>1.</w:t>
      </w:r>
      <w:r w:rsidRPr="00213A18">
        <w:rPr>
          <w:rFonts w:ascii="Arial" w:hAnsi="Arial" w:cs="Arial"/>
          <w:sz w:val="24"/>
          <w:szCs w:val="24"/>
        </w:rPr>
        <w:t xml:space="preserve"> </w:t>
      </w:r>
      <w:proofErr w:type="gramStart"/>
      <w:r w:rsidRPr="00213A18">
        <w:rPr>
          <w:rFonts w:ascii="Arial" w:hAnsi="Arial" w:cs="Arial"/>
          <w:sz w:val="24"/>
          <w:szCs w:val="24"/>
        </w:rPr>
        <w:t xml:space="preserve">Правила благоустройства территории </w:t>
      </w:r>
      <w:r>
        <w:rPr>
          <w:rFonts w:ascii="Arial" w:hAnsi="Arial" w:cs="Arial"/>
          <w:sz w:val="24"/>
          <w:szCs w:val="24"/>
        </w:rPr>
        <w:t xml:space="preserve">муниципального образования «Олонки» </w:t>
      </w:r>
      <w:r w:rsidRPr="00213A18">
        <w:rPr>
          <w:rFonts w:ascii="Arial" w:hAnsi="Arial" w:cs="Arial"/>
          <w:sz w:val="24"/>
          <w:szCs w:val="24"/>
        </w:rPr>
        <w:t xml:space="preserve">(далее - Правила) разработаны в соответствии с Гражданским </w:t>
      </w:r>
      <w:hyperlink r:id="rId4"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Земельным </w:t>
      </w:r>
      <w:hyperlink r:id="rId5"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Градостроительным </w:t>
      </w:r>
      <w:hyperlink r:id="rId6"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Лесным </w:t>
      </w:r>
      <w:hyperlink r:id="rId7"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Жилищным </w:t>
      </w:r>
      <w:hyperlink r:id="rId8"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Федеральными законами от 06.10.2003 </w:t>
      </w:r>
      <w:hyperlink r:id="rId9" w:history="1">
        <w:r w:rsidRPr="00213A18">
          <w:rPr>
            <w:rFonts w:ascii="Arial" w:hAnsi="Arial" w:cs="Arial"/>
            <w:sz w:val="24"/>
            <w:szCs w:val="24"/>
          </w:rPr>
          <w:t>N 131-ФЗ</w:t>
        </w:r>
      </w:hyperlink>
      <w:r w:rsidRPr="00213A18">
        <w:rPr>
          <w:rFonts w:ascii="Arial" w:hAnsi="Arial" w:cs="Arial"/>
          <w:sz w:val="24"/>
          <w:szCs w:val="24"/>
        </w:rPr>
        <w:t xml:space="preserve"> "Об общих принципах организации местного самоуправления в Российской Федерации", от 30.03.1999 </w:t>
      </w:r>
      <w:hyperlink r:id="rId10" w:history="1">
        <w:r w:rsidRPr="00213A18">
          <w:rPr>
            <w:rFonts w:ascii="Arial" w:hAnsi="Arial" w:cs="Arial"/>
            <w:sz w:val="24"/>
            <w:szCs w:val="24"/>
          </w:rPr>
          <w:t>N 52-ФЗ</w:t>
        </w:r>
      </w:hyperlink>
      <w:r w:rsidRPr="00213A18">
        <w:rPr>
          <w:rFonts w:ascii="Arial" w:hAnsi="Arial" w:cs="Arial"/>
          <w:sz w:val="24"/>
          <w:szCs w:val="24"/>
        </w:rPr>
        <w:t xml:space="preserve"> "О санитарно-эпидемиологическом благополучии населения", от 10.01.2002 </w:t>
      </w:r>
      <w:hyperlink r:id="rId11" w:history="1">
        <w:r w:rsidRPr="00213A18">
          <w:rPr>
            <w:rFonts w:ascii="Arial" w:hAnsi="Arial" w:cs="Arial"/>
            <w:sz w:val="24"/>
            <w:szCs w:val="24"/>
          </w:rPr>
          <w:t>N 7-ФЗ</w:t>
        </w:r>
      </w:hyperlink>
      <w:r w:rsidRPr="00213A18">
        <w:rPr>
          <w:rFonts w:ascii="Arial" w:hAnsi="Arial" w:cs="Arial"/>
          <w:sz w:val="24"/>
          <w:szCs w:val="24"/>
        </w:rPr>
        <w:t xml:space="preserve"> "Об</w:t>
      </w:r>
      <w:proofErr w:type="gramEnd"/>
      <w:r w:rsidRPr="00213A18">
        <w:rPr>
          <w:rFonts w:ascii="Arial" w:hAnsi="Arial" w:cs="Arial"/>
          <w:sz w:val="24"/>
          <w:szCs w:val="24"/>
        </w:rPr>
        <w:t xml:space="preserve"> охране окружающей среды", нормативными правовыми актами по разделам санитарной очистки, благоустройства и озеленения населенных пунктов.</w:t>
      </w:r>
    </w:p>
    <w:p w:rsidR="00213A18" w:rsidRDefault="00213A18" w:rsidP="00213A18">
      <w:pPr>
        <w:pStyle w:val="ConsPlusNormal"/>
        <w:ind w:firstLine="540"/>
        <w:jc w:val="both"/>
        <w:rPr>
          <w:rFonts w:ascii="Arial" w:hAnsi="Arial" w:cs="Arial"/>
          <w:sz w:val="24"/>
          <w:szCs w:val="24"/>
        </w:rPr>
      </w:pPr>
      <w:r>
        <w:rPr>
          <w:rFonts w:ascii="Arial" w:hAnsi="Arial" w:cs="Arial"/>
          <w:sz w:val="24"/>
          <w:szCs w:val="24"/>
        </w:rPr>
        <w:t>1.</w:t>
      </w:r>
      <w:r w:rsidRPr="00213A18">
        <w:rPr>
          <w:rFonts w:ascii="Arial" w:hAnsi="Arial" w:cs="Arial"/>
          <w:sz w:val="24"/>
          <w:szCs w:val="24"/>
        </w:rPr>
        <w:t xml:space="preserve">2. </w:t>
      </w:r>
      <w:proofErr w:type="gramStart"/>
      <w:r w:rsidRPr="00213A18">
        <w:rPr>
          <w:rFonts w:ascii="Arial" w:hAnsi="Arial" w:cs="Arial"/>
          <w:sz w:val="24"/>
          <w:szCs w:val="24"/>
        </w:rPr>
        <w:t xml:space="preserve">Правила устанавливают единые и обязательные к исполнению нормы и требования в сфере благоустройства территории </w:t>
      </w:r>
      <w:r>
        <w:rPr>
          <w:rFonts w:ascii="Arial" w:hAnsi="Arial" w:cs="Arial"/>
          <w:sz w:val="24"/>
          <w:szCs w:val="24"/>
        </w:rPr>
        <w:t>муниципального образования «Олонки»</w:t>
      </w:r>
      <w:r w:rsidRPr="00213A18">
        <w:rPr>
          <w:rFonts w:ascii="Arial" w:hAnsi="Arial" w:cs="Arial"/>
          <w:sz w:val="24"/>
          <w:szCs w:val="24"/>
        </w:rPr>
        <w:t xml:space="preserve">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w:t>
      </w:r>
      <w:proofErr w:type="gramEnd"/>
      <w:r w:rsidRPr="00213A18">
        <w:rPr>
          <w:rFonts w:ascii="Arial" w:hAnsi="Arial" w:cs="Arial"/>
          <w:sz w:val="24"/>
          <w:szCs w:val="24"/>
        </w:rPr>
        <w:t xml:space="preserve">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213A18">
        <w:rPr>
          <w:rFonts w:ascii="Arial" w:hAnsi="Arial" w:cs="Arial"/>
          <w:sz w:val="24"/>
          <w:szCs w:val="24"/>
        </w:rPr>
        <w:t xml:space="preserve">ответственность физических и юридических лиц за нарушение правил, а также основные нормы по организации благоустройства территории </w:t>
      </w:r>
      <w:r>
        <w:rPr>
          <w:rFonts w:ascii="Arial" w:hAnsi="Arial" w:cs="Arial"/>
          <w:sz w:val="24"/>
          <w:szCs w:val="24"/>
        </w:rPr>
        <w:t>муниципального образования «Олонки»</w:t>
      </w:r>
      <w:r w:rsidRPr="00213A18">
        <w:rPr>
          <w:rFonts w:ascii="Arial" w:hAnsi="Arial" w:cs="Arial"/>
          <w:sz w:val="24"/>
          <w:szCs w:val="24"/>
        </w:rPr>
        <w:t xml:space="preserve">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roofErr w:type="gramEnd"/>
    </w:p>
    <w:p w:rsidR="00213A18" w:rsidRPr="00213A18" w:rsidRDefault="00213A18" w:rsidP="00213A18">
      <w:pPr>
        <w:pStyle w:val="ConsPlusNormal"/>
        <w:ind w:firstLine="540"/>
        <w:jc w:val="both"/>
        <w:rPr>
          <w:rFonts w:ascii="Arial" w:hAnsi="Arial" w:cs="Arial"/>
          <w:sz w:val="24"/>
          <w:szCs w:val="24"/>
        </w:rPr>
      </w:pPr>
      <w:r>
        <w:rPr>
          <w:rFonts w:ascii="Arial" w:hAnsi="Arial" w:cs="Arial"/>
          <w:sz w:val="24"/>
          <w:szCs w:val="24"/>
        </w:rPr>
        <w:t xml:space="preserve">1.3. </w:t>
      </w:r>
      <w:proofErr w:type="gramStart"/>
      <w:r w:rsidRPr="00213A18">
        <w:rPr>
          <w:rFonts w:ascii="Arial" w:hAnsi="Arial" w:cs="Arial"/>
          <w:sz w:val="24"/>
          <w:szCs w:val="24"/>
        </w:rPr>
        <w:t>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w:t>
      </w:r>
      <w:proofErr w:type="gramEnd"/>
      <w:r w:rsidRPr="00213A18">
        <w:rPr>
          <w:rFonts w:ascii="Arial" w:hAnsi="Arial" w:cs="Arial"/>
          <w:sz w:val="24"/>
          <w:szCs w:val="24"/>
        </w:rPr>
        <w:t xml:space="preserve"> зданий и сооружений.</w:t>
      </w:r>
    </w:p>
    <w:p w:rsidR="00213A18" w:rsidRPr="00213A18" w:rsidRDefault="00213A18" w:rsidP="00213A18">
      <w:pPr>
        <w:pStyle w:val="ConsPlusNormal"/>
        <w:ind w:firstLine="540"/>
        <w:jc w:val="both"/>
        <w:rPr>
          <w:rFonts w:ascii="Arial" w:hAnsi="Arial" w:cs="Arial"/>
          <w:sz w:val="24"/>
          <w:szCs w:val="24"/>
        </w:rPr>
      </w:pPr>
      <w:r w:rsidRPr="00213A18">
        <w:rPr>
          <w:rFonts w:ascii="Arial" w:hAnsi="Arial" w:cs="Arial"/>
          <w:sz w:val="24"/>
          <w:szCs w:val="24"/>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1.4. В настоящих Правилах используются следующие термины с соответствующими определениями:</w:t>
      </w:r>
    </w:p>
    <w:p w:rsidR="007512FD" w:rsidRDefault="007512FD" w:rsidP="00550634">
      <w:pPr>
        <w:pStyle w:val="ConsPlusNormal"/>
        <w:ind w:firstLine="540"/>
        <w:jc w:val="both"/>
        <w:rPr>
          <w:rFonts w:ascii="Arial" w:hAnsi="Arial" w:cs="Arial"/>
          <w:sz w:val="24"/>
          <w:szCs w:val="24"/>
        </w:rPr>
      </w:pPr>
      <w:r w:rsidRPr="007512FD">
        <w:rPr>
          <w:rFonts w:ascii="Arial" w:hAnsi="Arial" w:cs="Arial"/>
          <w:sz w:val="24"/>
          <w:szCs w:val="24"/>
        </w:rPr>
        <w:lastRenderedPageBreak/>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Благоустройство территорий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50634">
        <w:rPr>
          <w:rFonts w:ascii="Arial" w:hAnsi="Arial" w:cs="Arial"/>
          <w:sz w:val="24"/>
          <w:szCs w:val="24"/>
        </w:rPr>
        <w:t>примагистральные</w:t>
      </w:r>
      <w:proofErr w:type="spellEnd"/>
      <w:r w:rsidRPr="00550634">
        <w:rPr>
          <w:rFonts w:ascii="Arial" w:hAnsi="Arial" w:cs="Arial"/>
          <w:sz w:val="24"/>
          <w:szCs w:val="24"/>
        </w:rPr>
        <w:t xml:space="preserve"> и специализированные общественные зоны сельского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Территория предприятий, организаций, учреждений и иных хозяйствующих субъектов - часть территории поселения, имеющая площадь, границы, </w:t>
      </w:r>
      <w:r w:rsidRPr="00550634">
        <w:rPr>
          <w:rFonts w:ascii="Arial" w:hAnsi="Arial" w:cs="Arial"/>
          <w:sz w:val="24"/>
          <w:szCs w:val="24"/>
        </w:rPr>
        <w:lastRenderedPageBreak/>
        <w:t>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Содержание территории - комплекс мероприятий по обеспечению надлежащего состояния территории.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2" w:history="1">
        <w:r w:rsidRPr="00550634">
          <w:rPr>
            <w:rFonts w:ascii="Arial" w:hAnsi="Arial" w:cs="Arial"/>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550634">
        <w:rPr>
          <w:rFonts w:ascii="Arial" w:hAnsi="Arial" w:cs="Arial"/>
          <w:sz w:val="24"/>
          <w:szCs w:val="24"/>
        </w:rPr>
        <w:t>средообразующие</w:t>
      </w:r>
      <w:proofErr w:type="spellEnd"/>
      <w:r w:rsidRPr="00550634">
        <w:rPr>
          <w:rFonts w:ascii="Arial" w:hAnsi="Arial" w:cs="Arial"/>
          <w:sz w:val="24"/>
          <w:szCs w:val="24"/>
        </w:rPr>
        <w:t>, рекреационные, санитарно-гигиенические и экологические функции.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Сети инженерно-технического обеспечения - системы, которые предназначены для обеспечения зданий или сооружений тепл</w:t>
      </w:r>
      <w:proofErr w:type="gramStart"/>
      <w:r w:rsidRPr="00550634">
        <w:rPr>
          <w:rFonts w:ascii="Arial" w:hAnsi="Arial" w:cs="Arial"/>
          <w:sz w:val="24"/>
          <w:szCs w:val="24"/>
        </w:rPr>
        <w:t>о-</w:t>
      </w:r>
      <w:proofErr w:type="gramEnd"/>
      <w:r w:rsidRPr="00550634">
        <w:rPr>
          <w:rFonts w:ascii="Arial" w:hAnsi="Arial" w:cs="Arial"/>
          <w:sz w:val="24"/>
          <w:szCs w:val="24"/>
        </w:rPr>
        <w:t xml:space="preserve">, </w:t>
      </w:r>
      <w:proofErr w:type="spellStart"/>
      <w:r w:rsidRPr="00550634">
        <w:rPr>
          <w:rFonts w:ascii="Arial" w:hAnsi="Arial" w:cs="Arial"/>
          <w:sz w:val="24"/>
          <w:szCs w:val="24"/>
        </w:rPr>
        <w:t>газо</w:t>
      </w:r>
      <w:proofErr w:type="spellEnd"/>
      <w:r w:rsidRPr="00550634">
        <w:rPr>
          <w:rFonts w:ascii="Arial" w:hAnsi="Arial" w:cs="Arial"/>
          <w:sz w:val="24"/>
          <w:szCs w:val="24"/>
        </w:rPr>
        <w:t xml:space="preserve">-,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w:t>
      </w:r>
      <w:proofErr w:type="gramStart"/>
      <w:r w:rsidRPr="00550634">
        <w:rPr>
          <w:rFonts w:ascii="Arial" w:hAnsi="Arial" w:cs="Arial"/>
          <w:sz w:val="24"/>
          <w:szCs w:val="24"/>
        </w:rPr>
        <w:t>Внутренние - водопровод, канализация, электрооборудование, отопление, вентиляция, кондиционирования, слаботочные сети, слаботочные системы).</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w:t>
      </w:r>
      <w:r w:rsidRPr="00550634">
        <w:rPr>
          <w:rFonts w:ascii="Arial" w:hAnsi="Arial" w:cs="Arial"/>
          <w:sz w:val="24"/>
          <w:szCs w:val="24"/>
        </w:rPr>
        <w:lastRenderedPageBreak/>
        <w:t>свои потребительские свойства.</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Твердые бытовые отходы (далее - ТБО) - мелкие бытовые отходы потребления.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Контейнер - стандартная, имеющая крышку емкость для сбора ТБО объемом 0,7 - 1,5 куб. </w:t>
      </w:r>
      <w:proofErr w:type="gramStart"/>
      <w:r w:rsidRPr="00550634">
        <w:rPr>
          <w:rFonts w:ascii="Arial" w:hAnsi="Arial" w:cs="Arial"/>
          <w:sz w:val="24"/>
          <w:szCs w:val="24"/>
        </w:rPr>
        <w:t>м</w:t>
      </w:r>
      <w:proofErr w:type="gramEnd"/>
      <w:r w:rsidRPr="00550634">
        <w:rPr>
          <w:rFonts w:ascii="Arial" w:hAnsi="Arial" w:cs="Arial"/>
          <w:sz w:val="24"/>
          <w:szCs w:val="24"/>
        </w:rPr>
        <w:t>.</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w:t>
      </w:r>
      <w:proofErr w:type="gramStart"/>
      <w:r w:rsidRPr="00550634">
        <w:rPr>
          <w:rFonts w:ascii="Arial" w:hAnsi="Arial" w:cs="Arial"/>
          <w:sz w:val="24"/>
          <w:szCs w:val="24"/>
        </w:rPr>
        <w:t>собранным</w:t>
      </w:r>
      <w:proofErr w:type="gramEnd"/>
      <w:r w:rsidRPr="00550634">
        <w:rPr>
          <w:rFonts w:ascii="Arial" w:hAnsi="Arial" w:cs="Arial"/>
          <w:sz w:val="24"/>
          <w:szCs w:val="24"/>
        </w:rPr>
        <w:t xml:space="preserve"> с территории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550634">
        <w:rPr>
          <w:rFonts w:ascii="Arial" w:hAnsi="Arial" w:cs="Arial"/>
          <w:sz w:val="24"/>
          <w:szCs w:val="24"/>
        </w:rPr>
        <w:t>мусоровывозящей</w:t>
      </w:r>
      <w:proofErr w:type="spellEnd"/>
      <w:r w:rsidRPr="00550634">
        <w:rPr>
          <w:rFonts w:ascii="Arial" w:hAnsi="Arial" w:cs="Arial"/>
          <w:sz w:val="24"/>
          <w:szCs w:val="24"/>
        </w:rPr>
        <w:t xml:space="preserve"> организацией на вывоз ТБО (КГМ).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w:t>
      </w:r>
      <w:proofErr w:type="gramStart"/>
      <w:r w:rsidRPr="00550634">
        <w:rPr>
          <w:rFonts w:ascii="Arial" w:hAnsi="Arial" w:cs="Arial"/>
          <w:sz w:val="24"/>
          <w:szCs w:val="24"/>
        </w:rPr>
        <w:t>м</w:t>
      </w:r>
      <w:proofErr w:type="gramEnd"/>
      <w:r w:rsidRPr="00550634">
        <w:rPr>
          <w:rFonts w:ascii="Arial" w:hAnsi="Arial" w:cs="Arial"/>
          <w:sz w:val="24"/>
          <w:szCs w:val="24"/>
        </w:rPr>
        <w:t xml:space="preserve"> на контейнерной площадке или на любой другой территории.</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Очаговый навал мусора - скопление ТБО, КГМ, возникшее в результате самовольного сброса, по объему до 20 куб. </w:t>
      </w:r>
      <w:proofErr w:type="gramStart"/>
      <w:r w:rsidRPr="00550634">
        <w:rPr>
          <w:rFonts w:ascii="Arial" w:hAnsi="Arial" w:cs="Arial"/>
          <w:sz w:val="24"/>
          <w:szCs w:val="24"/>
        </w:rPr>
        <w:t>м</w:t>
      </w:r>
      <w:proofErr w:type="gramEnd"/>
      <w:r w:rsidRPr="00550634">
        <w:rPr>
          <w:rFonts w:ascii="Arial" w:hAnsi="Arial" w:cs="Arial"/>
          <w:sz w:val="24"/>
          <w:szCs w:val="24"/>
        </w:rPr>
        <w:t xml:space="preserve"> на территории площадью до 30 кв. 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w:t>
      </w:r>
      <w:proofErr w:type="gramStart"/>
      <w:r w:rsidRPr="00550634">
        <w:rPr>
          <w:rFonts w:ascii="Arial" w:hAnsi="Arial" w:cs="Arial"/>
          <w:sz w:val="24"/>
          <w:szCs w:val="24"/>
        </w:rPr>
        <w:t>м</w:t>
      </w:r>
      <w:proofErr w:type="gramEnd"/>
      <w:r w:rsidRPr="00550634">
        <w:rPr>
          <w:rFonts w:ascii="Arial" w:hAnsi="Arial" w:cs="Arial"/>
          <w:sz w:val="24"/>
          <w:szCs w:val="24"/>
        </w:rPr>
        <w:t>.</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3" w:history="1">
        <w:r w:rsidRPr="00550634">
          <w:rPr>
            <w:rFonts w:ascii="Arial" w:hAnsi="Arial" w:cs="Arial"/>
            <w:color w:val="0000FF"/>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550634">
      <w:pPr>
        <w:pStyle w:val="ConsPlusNormal"/>
        <w:ind w:firstLine="540"/>
        <w:jc w:val="both"/>
        <w:rPr>
          <w:rFonts w:ascii="Arial" w:hAnsi="Arial" w:cs="Arial"/>
          <w:sz w:val="24"/>
          <w:szCs w:val="24"/>
        </w:rPr>
      </w:pPr>
      <w:proofErr w:type="gramStart"/>
      <w:r w:rsidRPr="00550634">
        <w:rPr>
          <w:rFonts w:ascii="Arial" w:hAnsi="Arial" w:cs="Arial"/>
          <w:sz w:val="24"/>
          <w:szCs w:val="24"/>
        </w:rPr>
        <w:t xml:space="preserve">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w:t>
      </w:r>
      <w:r w:rsidRPr="00550634">
        <w:rPr>
          <w:rFonts w:ascii="Arial" w:hAnsi="Arial" w:cs="Arial"/>
          <w:sz w:val="24"/>
          <w:szCs w:val="24"/>
        </w:rPr>
        <w:lastRenderedPageBreak/>
        <w:t>поверхностного водоотвода, препятствующее движению пешеходов, автотранспорта, пассажирского транспорта.</w:t>
      </w:r>
      <w:proofErr w:type="gramEnd"/>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Подтопленной считается территория площадью свыше 2 кв. м и глубиной более 3 см.</w:t>
      </w:r>
    </w:p>
    <w:p w:rsidR="00550634" w:rsidRPr="00550634" w:rsidRDefault="00550634" w:rsidP="00550634">
      <w:pPr>
        <w:pStyle w:val="ConsPlusNormal"/>
        <w:ind w:firstLine="540"/>
        <w:jc w:val="both"/>
        <w:rPr>
          <w:rFonts w:ascii="Arial" w:hAnsi="Arial" w:cs="Arial"/>
          <w:sz w:val="24"/>
          <w:szCs w:val="24"/>
        </w:rPr>
      </w:pPr>
      <w:r w:rsidRPr="00550634">
        <w:rPr>
          <w:rFonts w:ascii="Arial" w:hAnsi="Arial" w:cs="Arial"/>
          <w:sz w:val="24"/>
          <w:szCs w:val="24"/>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9015D9" w:rsidRDefault="00550634" w:rsidP="009015D9">
      <w:pPr>
        <w:pStyle w:val="ConsPlusNormal"/>
        <w:ind w:firstLine="540"/>
        <w:jc w:val="both"/>
      </w:pPr>
      <w:r w:rsidRPr="00550634">
        <w:rPr>
          <w:rFonts w:ascii="Arial" w:hAnsi="Arial" w:cs="Arial"/>
          <w:sz w:val="24"/>
          <w:szCs w:val="24"/>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r w:rsidR="009015D9" w:rsidRPr="009015D9">
        <w:t xml:space="preserve"> </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общественные пространства - это территории поселения, которые постоянно доступны для </w:t>
      </w:r>
      <w:proofErr w:type="gramStart"/>
      <w:r w:rsidRPr="009015D9">
        <w:rPr>
          <w:rFonts w:ascii="Arial" w:hAnsi="Arial" w:cs="Arial"/>
          <w:sz w:val="24"/>
          <w:szCs w:val="24"/>
        </w:rPr>
        <w:t>населения</w:t>
      </w:r>
      <w:proofErr w:type="gramEnd"/>
      <w:r w:rsidRPr="009015D9">
        <w:rPr>
          <w:rFonts w:ascii="Arial" w:hAnsi="Arial" w:cs="Arial"/>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w:t>
      </w:r>
      <w:proofErr w:type="gramEnd"/>
      <w:r w:rsidRPr="009015D9">
        <w:rPr>
          <w:rFonts w:ascii="Arial" w:hAnsi="Arial" w:cs="Arial"/>
          <w:sz w:val="24"/>
          <w:szCs w:val="24"/>
        </w:rPr>
        <w:t>,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проезд - дорога, примыкающая к проезжим частям жилых и магистральных улиц, разворотным площадкам;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зеленые насаждения - древесная, древесно-кустарниковая, кустарниковая и травянистая растительность;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газон - элемент благоустройства (участок земли), включающий в себя травянистый покров и другие растения, огражденный от тротуара, парковочных </w:t>
      </w:r>
      <w:r w:rsidRPr="009015D9">
        <w:rPr>
          <w:rFonts w:ascii="Arial" w:hAnsi="Arial" w:cs="Arial"/>
          <w:sz w:val="24"/>
          <w:szCs w:val="24"/>
        </w:rPr>
        <w:lastRenderedPageBreak/>
        <w:t>карманов, стоянок и иных элементов дороги бордюрным камнем и (или) декоративным ограждением;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цветник - участок геометрической или свободной формы с высаженными одно-, двух- или многолетними растениями;</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 xml:space="preserve">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9015D9">
        <w:rPr>
          <w:rFonts w:ascii="Arial" w:hAnsi="Arial" w:cs="Arial"/>
          <w:sz w:val="24"/>
          <w:szCs w:val="24"/>
        </w:rPr>
        <w:t>пергол</w:t>
      </w:r>
      <w:proofErr w:type="spellEnd"/>
      <w:r w:rsidRPr="009015D9">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тротуар - элемент улицы, предназначенный для движения пешеходов и примыкающий к дороге или отделенный от нее газоном;</w:t>
      </w:r>
    </w:p>
    <w:p w:rsidR="009015D9" w:rsidRPr="009015D9" w:rsidRDefault="009015D9" w:rsidP="009015D9">
      <w:pPr>
        <w:pStyle w:val="ConsPlusNormal"/>
        <w:ind w:firstLine="540"/>
        <w:jc w:val="both"/>
        <w:rPr>
          <w:rFonts w:ascii="Arial" w:hAnsi="Arial" w:cs="Arial"/>
          <w:sz w:val="24"/>
          <w:szCs w:val="24"/>
        </w:rPr>
      </w:pPr>
      <w:proofErr w:type="spellStart"/>
      <w:r w:rsidRPr="009015D9">
        <w:rPr>
          <w:rFonts w:ascii="Arial" w:hAnsi="Arial" w:cs="Arial"/>
          <w:sz w:val="24"/>
          <w:szCs w:val="24"/>
        </w:rPr>
        <w:t>прилотковая</w:t>
      </w:r>
      <w:proofErr w:type="spellEnd"/>
      <w:r w:rsidRPr="009015D9">
        <w:rPr>
          <w:rFonts w:ascii="Arial" w:hAnsi="Arial" w:cs="Arial"/>
          <w:sz w:val="24"/>
          <w:szCs w:val="24"/>
        </w:rPr>
        <w:t xml:space="preserve"> часть дороги - территория автомобильной дороги вдоль бордюрного камня тротуара или газона шириной один метр;</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фасад здания, сооружения - наружная сторона здания или сооружения (различаются главный, уличный, дворовый и др. фасады);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декоративное панно - конструкция, выполненная на тканевой или </w:t>
      </w:r>
      <w:proofErr w:type="spellStart"/>
      <w:r w:rsidRPr="009015D9">
        <w:rPr>
          <w:rFonts w:ascii="Arial" w:hAnsi="Arial" w:cs="Arial"/>
          <w:sz w:val="24"/>
          <w:szCs w:val="24"/>
        </w:rPr>
        <w:t>баннерной</w:t>
      </w:r>
      <w:proofErr w:type="spellEnd"/>
      <w:r w:rsidRPr="009015D9">
        <w:rPr>
          <w:rFonts w:ascii="Arial" w:hAnsi="Arial" w:cs="Arial"/>
          <w:sz w:val="24"/>
          <w:szCs w:val="24"/>
        </w:rPr>
        <w:t xml:space="preserve"> основе, размещаемая на плоскости фасадов зданий, ограждениях;</w:t>
      </w:r>
    </w:p>
    <w:p w:rsidR="009015D9" w:rsidRPr="009015D9" w:rsidRDefault="009015D9" w:rsidP="009015D9">
      <w:pPr>
        <w:pStyle w:val="ConsPlusNormal"/>
        <w:ind w:firstLine="540"/>
        <w:jc w:val="both"/>
        <w:rPr>
          <w:rFonts w:ascii="Arial" w:hAnsi="Arial" w:cs="Arial"/>
          <w:sz w:val="24"/>
          <w:szCs w:val="24"/>
        </w:rPr>
      </w:pPr>
      <w:proofErr w:type="gramStart"/>
      <w:r w:rsidRPr="009015D9">
        <w:rPr>
          <w:rFonts w:ascii="Arial" w:hAnsi="Arial" w:cs="Arial"/>
          <w:sz w:val="24"/>
          <w:szCs w:val="24"/>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roofErr w:type="gramEnd"/>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газонная решетка -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решетчатая плитка - плитка с отверстиями для посева трав;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w:t>
      </w:r>
      <w:r w:rsidRPr="009015D9">
        <w:rPr>
          <w:rFonts w:ascii="Arial" w:hAnsi="Arial" w:cs="Arial"/>
          <w:sz w:val="24"/>
          <w:szCs w:val="24"/>
        </w:rPr>
        <w:lastRenderedPageBreak/>
        <w:t>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твердое покрытие - дорожное покрытие в составе дорожных одежд;</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1.5. Для достижения целей настоящих Правил объектами благоустройства являются: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территории домовладений;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объекты культурно-бытового назначения;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кладбища;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территории организаций и территории к ним прилегающие;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детские площадки, спортивные и другие площадки отдыха и досуга;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площадки для выгула домашних животных и дрессировки собак;</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площадки автостоянок;</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улицы (в том числе пешеходные) и дороги;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парки, скверы, иные зеленые зоны;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площади, набережные и другие территории;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 технические зоны транспортных, инженерных коммуникаций, </w:t>
      </w:r>
      <w:proofErr w:type="spellStart"/>
      <w:r w:rsidRPr="009015D9">
        <w:rPr>
          <w:rFonts w:ascii="Arial" w:hAnsi="Arial" w:cs="Arial"/>
          <w:sz w:val="24"/>
          <w:szCs w:val="24"/>
        </w:rPr>
        <w:t>водоохранные</w:t>
      </w:r>
      <w:proofErr w:type="spellEnd"/>
      <w:r w:rsidRPr="009015D9">
        <w:rPr>
          <w:rFonts w:ascii="Arial" w:hAnsi="Arial" w:cs="Arial"/>
          <w:sz w:val="24"/>
          <w:szCs w:val="24"/>
        </w:rPr>
        <w:t xml:space="preserve"> зоны;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контейнерные площадки и площадки для складирования отдельных групп коммунальных отходов.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отдельно расположенные объекты уличного оборудования и уличная мебель,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павильоны и навесы остановок общественного транспорта,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телефоны-автоматы,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общественные туалеты,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пожарные водоемы.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К элементам благоустройства относятся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фасады зданий, сооружений, элементы их декора, кровли, крыльца,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номерные знаки домов,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наименования улиц;</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lastRenderedPageBreak/>
        <w:t>- элементы озеленения;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покрытия;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ограждения (заборы);</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водные 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уличное коммунально-бытовое и техническое оборудование;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игровое и спортивное оборудование;</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освещения;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средства размещения информации и рекламные конструкции;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малые архитектурные формы и городская мебель;</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некапитальные нестационарные сооружения;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элементы объектов капитального строительства.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 Настоящие Правила содержат:</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 Общие подходы и направления по благоустройству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 Основные принципы благоустройства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1.6.3. Прогнозирование в сфере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1.6.4. Полномочия органов местного самоуправления;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1.6.5. Проектирование благоустройства территории;</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1.6.6. Правила производства дорожных и земляных работ;</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1.6.7. Особые требования к доступности городской среды для </w:t>
      </w:r>
      <w:proofErr w:type="spellStart"/>
      <w:r w:rsidRPr="009015D9">
        <w:rPr>
          <w:rFonts w:ascii="Arial" w:hAnsi="Arial" w:cs="Arial"/>
          <w:sz w:val="24"/>
          <w:szCs w:val="24"/>
        </w:rPr>
        <w:t>маломобильных</w:t>
      </w:r>
      <w:proofErr w:type="spellEnd"/>
      <w:r w:rsidRPr="009015D9">
        <w:rPr>
          <w:rFonts w:ascii="Arial" w:hAnsi="Arial" w:cs="Arial"/>
          <w:sz w:val="24"/>
          <w:szCs w:val="24"/>
        </w:rPr>
        <w:t xml:space="preserve"> групп населения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1.6.8. Правила уборки, содержания и содержания объектов благоустройства;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1.6.10. Правила содержания зеленых насаждений;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1.6.11. Освещение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1.6.12. Содержание объектов водопроводно-канализационного хозяйства;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1.6.13. Содержание домашних животных;</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1.6.14. Правила уборки и содержания территории по сезонам года;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1.6.15. Благоустройство участков индивидуальной застройки и садоводческих участков;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1.6.16 Правила проведения ремонта и содержания жилых, культурно-бытовых и общественных зданий и сооружений, систем уличного и дворового освещения;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1.6.17. Организация движения пешеходов;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1.6.18. Правила содержания автодорог.</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1.6.19. Правила содержания транспортных средств;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1.6.20. Правила содержания дорожных знаков, ограждений;</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1.6.21. Правила установки и эксплуатации световых вывесок, реклам и витрин;</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1.6.23. Памятники, памятные доски, произведения монументально-декоративного искусства.</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1.6.24. Организация и проведение санитарного дня;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 xml:space="preserve">1.6.25. </w:t>
      </w:r>
      <w:proofErr w:type="gramStart"/>
      <w:r w:rsidRPr="009015D9">
        <w:rPr>
          <w:rFonts w:ascii="Arial" w:hAnsi="Arial" w:cs="Arial"/>
          <w:sz w:val="24"/>
          <w:szCs w:val="24"/>
        </w:rPr>
        <w:t>Контроль за</w:t>
      </w:r>
      <w:proofErr w:type="gramEnd"/>
      <w:r w:rsidRPr="009015D9">
        <w:rPr>
          <w:rFonts w:ascii="Arial" w:hAnsi="Arial" w:cs="Arial"/>
          <w:sz w:val="24"/>
          <w:szCs w:val="24"/>
        </w:rPr>
        <w:t xml:space="preserve"> соблюдением и ответственность за нарушение Правил санитарного содержания, благоустройства территории поселения.</w:t>
      </w:r>
    </w:p>
    <w:p w:rsidR="009015D9" w:rsidRPr="009015D9" w:rsidRDefault="009015D9" w:rsidP="009015D9">
      <w:pPr>
        <w:pStyle w:val="ConsPlusNormal"/>
        <w:ind w:firstLine="540"/>
        <w:jc w:val="both"/>
        <w:rPr>
          <w:rFonts w:ascii="Arial" w:hAnsi="Arial" w:cs="Arial"/>
          <w:sz w:val="24"/>
          <w:szCs w:val="24"/>
        </w:rPr>
      </w:pPr>
      <w:r w:rsidRPr="009015D9">
        <w:rPr>
          <w:rFonts w:ascii="Arial" w:hAnsi="Arial" w:cs="Arial"/>
          <w:sz w:val="24"/>
          <w:szCs w:val="24"/>
        </w:rPr>
        <w:t>1.7. Настоящие Правила могут быть дополнены и изменены по мере необходимости.</w:t>
      </w:r>
    </w:p>
    <w:p w:rsidR="009015D9" w:rsidRPr="009015D9" w:rsidRDefault="009015D9" w:rsidP="009015D9">
      <w:pPr>
        <w:pStyle w:val="ConsPlusNormal"/>
        <w:ind w:firstLine="540"/>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2. Общие подходы и направления по благоустройству территории</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w:t>
      </w:r>
      <w:r w:rsidRPr="002A58A4">
        <w:rPr>
          <w:rFonts w:ascii="Arial" w:hAnsi="Arial" w:cs="Arial"/>
          <w:sz w:val="24"/>
          <w:szCs w:val="24"/>
        </w:rPr>
        <w:lastRenderedPageBreak/>
        <w:t>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2.3. Развитие городской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2.5. Участниками деятельности по благоустройству могут выступать: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w:t>
      </w:r>
      <w:proofErr w:type="gramStart"/>
      <w:r w:rsidRPr="002A58A4">
        <w:rPr>
          <w:rFonts w:ascii="Arial" w:hAnsi="Arial" w:cs="Arial"/>
          <w:sz w:val="24"/>
          <w:szCs w:val="24"/>
        </w:rPr>
        <w:t>Жители могут быть представлены общественными организациями и объединениями;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8A4" w:rsidRPr="002A58A4" w:rsidRDefault="002A58A4" w:rsidP="002A58A4">
      <w:pPr>
        <w:pStyle w:val="ConsPlusNormal"/>
        <w:ind w:firstLine="540"/>
        <w:jc w:val="both"/>
        <w:rPr>
          <w:rFonts w:ascii="Arial" w:hAnsi="Arial" w:cs="Arial"/>
          <w:sz w:val="24"/>
          <w:szCs w:val="24"/>
        </w:rPr>
      </w:pPr>
      <w:proofErr w:type="spellStart"/>
      <w:r w:rsidRPr="002A58A4">
        <w:rPr>
          <w:rFonts w:ascii="Arial" w:hAnsi="Arial" w:cs="Arial"/>
          <w:sz w:val="24"/>
          <w:szCs w:val="24"/>
        </w:rPr>
        <w:t>д</w:t>
      </w:r>
      <w:proofErr w:type="spellEnd"/>
      <w:r w:rsidRPr="002A58A4">
        <w:rPr>
          <w:rFonts w:ascii="Arial" w:hAnsi="Arial" w:cs="Arial"/>
          <w:sz w:val="24"/>
          <w:szCs w:val="24"/>
        </w:rPr>
        <w:t>) исполнители работ, специалисты по благоустройству и озеленению, в том числе возведению малых архитектурных форм;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е) иные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Основные направления благоустройства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деятельность по территориальному планированию, направленная на создание условий для устойчивого социально-экономического развития города;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создание системы управления земельными ресурсами и недвижимостью, улучшение инвестиционного климата;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развитие жилищного строительства всех форм собственности;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организация систем инженерной и транспортной инфраструктур, озеленение территории, а также обеспечение условий экономии ресурсов;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охрана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сохранение культурного наследия,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предупреждение чрезвычайных ситуаций и т. п.</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3. Основные принципы благоустройства территории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2A58A4">
        <w:rPr>
          <w:rFonts w:ascii="Arial" w:hAnsi="Arial" w:cs="Arial"/>
          <w:sz w:val="24"/>
          <w:szCs w:val="24"/>
        </w:rPr>
        <w:t>маломобильных</w:t>
      </w:r>
      <w:proofErr w:type="spellEnd"/>
      <w:r w:rsidRPr="002A58A4">
        <w:rPr>
          <w:rFonts w:ascii="Arial" w:hAnsi="Arial" w:cs="Arial"/>
          <w:sz w:val="24"/>
          <w:szCs w:val="24"/>
        </w:rPr>
        <w:t xml:space="preserve"> групп граждан при различных погодных условиях.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3.4. </w:t>
      </w:r>
      <w:proofErr w:type="gramStart"/>
      <w:r w:rsidRPr="002A58A4">
        <w:rPr>
          <w:rFonts w:ascii="Arial" w:hAnsi="Arial" w:cs="Arial"/>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4. Прогнозирование в благоустройстве</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4.1. Прогнозная деятельность в сфере благоустройства - это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 Классификация объектов прогнозирования: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сельское поселение как сложная динамическая система;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отдельные подсистемы сельского поселения, идентифицированные по отраслевому, функциональному или структурному признаку;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4.3. Задачи прогнозирования: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принятие административных решений в области развития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выработка градостроительной, жилищной и инвестиционной политики;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по управлению сельским поселением;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для составления целевых муниципальных программ в области планирования и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разработка предложений для разработки градостроительной проектной документации, внесение изменений в градостроительную документацию.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4.4. План стратегического развития города разрабатывается с учетом градостроительных документов и экономического прогнозирования территориального развития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5. Полномочия органов местного самоуправления в сфере</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благоустройства</w:t>
      </w:r>
    </w:p>
    <w:p w:rsidR="002A58A4" w:rsidRPr="002A58A4" w:rsidRDefault="002A58A4" w:rsidP="002A58A4">
      <w:pPr>
        <w:pStyle w:val="ConsPlusNormal"/>
        <w:jc w:val="both"/>
        <w:rPr>
          <w:rFonts w:ascii="Arial" w:hAnsi="Arial" w:cs="Arial"/>
          <w:sz w:val="24"/>
          <w:szCs w:val="24"/>
        </w:rPr>
      </w:pPr>
    </w:p>
    <w:p w:rsid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5.1. В соответствии с Федеральным </w:t>
      </w:r>
      <w:hyperlink r:id="rId14" w:history="1">
        <w:r w:rsidRPr="002A58A4">
          <w:rPr>
            <w:rFonts w:ascii="Arial" w:hAnsi="Arial" w:cs="Arial"/>
            <w:sz w:val="24"/>
            <w:szCs w:val="24"/>
          </w:rPr>
          <w:t>законом</w:t>
        </w:r>
      </w:hyperlink>
      <w:r w:rsidRPr="002A58A4">
        <w:rPr>
          <w:rFonts w:ascii="Arial" w:hAnsi="Arial" w:cs="Arial"/>
          <w:sz w:val="24"/>
          <w:szCs w:val="24"/>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w:t>
      </w:r>
      <w:proofErr w:type="gramStart"/>
      <w:r w:rsidRPr="002A58A4">
        <w:rPr>
          <w:rFonts w:ascii="Arial" w:hAnsi="Arial" w:cs="Arial"/>
          <w:sz w:val="24"/>
          <w:szCs w:val="24"/>
        </w:rPr>
        <w:t>устанавливающих</w:t>
      </w:r>
      <w:proofErr w:type="gramEnd"/>
      <w:r w:rsidRPr="002A58A4">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5.2. В целях реализаций полномочий в сфере благоустройства органы местного самоуправления сельского поселения в сфере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разрабатывают и утверждают решением представительного </w:t>
      </w:r>
      <w:proofErr w:type="gramStart"/>
      <w:r w:rsidRPr="002A58A4">
        <w:rPr>
          <w:rFonts w:ascii="Arial" w:hAnsi="Arial" w:cs="Arial"/>
          <w:sz w:val="24"/>
          <w:szCs w:val="24"/>
        </w:rPr>
        <w:t>органа муниципального образования правила благоустройства территории муниципального</w:t>
      </w:r>
      <w:proofErr w:type="gramEnd"/>
      <w:r w:rsidRPr="002A58A4">
        <w:rPr>
          <w:rFonts w:ascii="Arial" w:hAnsi="Arial" w:cs="Arial"/>
          <w:sz w:val="24"/>
          <w:szCs w:val="24"/>
        </w:rPr>
        <w:t xml:space="preserve">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организуют работу административных комиссий и уполномоченных лиц </w:t>
      </w:r>
      <w:proofErr w:type="gramStart"/>
      <w:r w:rsidRPr="002A58A4">
        <w:rPr>
          <w:rFonts w:ascii="Arial" w:hAnsi="Arial" w:cs="Arial"/>
          <w:sz w:val="24"/>
          <w:szCs w:val="24"/>
        </w:rPr>
        <w:t>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w:t>
      </w:r>
      <w:proofErr w:type="gramEnd"/>
      <w:r w:rsidRPr="002A58A4">
        <w:rPr>
          <w:rFonts w:ascii="Arial" w:hAnsi="Arial" w:cs="Arial"/>
          <w:sz w:val="24"/>
          <w:szCs w:val="24"/>
        </w:rPr>
        <w:t xml:space="preserve"> за нарушение правил благоустройства территории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организуют</w:t>
      </w:r>
      <w:proofErr w:type="gramEnd"/>
      <w:r w:rsidRPr="002A58A4">
        <w:rPr>
          <w:rFonts w:ascii="Arial" w:hAnsi="Arial" w:cs="Arial"/>
          <w:sz w:val="24"/>
          <w:szCs w:val="24"/>
        </w:rPr>
        <w:t xml:space="preserve">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составляют ежегодный план </w:t>
      </w:r>
      <w:proofErr w:type="spellStart"/>
      <w:r w:rsidRPr="002A58A4">
        <w:rPr>
          <w:rFonts w:ascii="Arial" w:hAnsi="Arial" w:cs="Arial"/>
          <w:sz w:val="24"/>
          <w:szCs w:val="24"/>
        </w:rPr>
        <w:t>благоустроительных</w:t>
      </w:r>
      <w:proofErr w:type="spellEnd"/>
      <w:r w:rsidRPr="002A58A4">
        <w:rPr>
          <w:rFonts w:ascii="Arial" w:hAnsi="Arial" w:cs="Arial"/>
          <w:sz w:val="24"/>
          <w:szCs w:val="24"/>
        </w:rPr>
        <w:t xml:space="preserve">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принимают целевые программы и т. п.</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Целевая программа - это комплекс мероприятий, направленных на достижение четко очерченной градостроительной цели, имеющей социальное, культурное, </w:t>
      </w:r>
      <w:r w:rsidRPr="002A58A4">
        <w:rPr>
          <w:rFonts w:ascii="Arial" w:hAnsi="Arial" w:cs="Arial"/>
          <w:sz w:val="24"/>
          <w:szCs w:val="24"/>
        </w:rPr>
        <w:lastRenderedPageBreak/>
        <w:t>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6. Проектирование благоустройства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временных коммерческих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реконструкцию витрин, входов, других элементов фасадов зданий и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малых архитектурных форм, произведений монументально-декоративного искусства;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озеленение;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размещение информации и рекламы;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цветовое решение застройки и освещение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праздничное оформление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xml:space="preserve">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региональным органом, уполномоченным в сфере охраны и использования памятников истории и культуры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6.6. Схемы (программы) комплексного благоустройства утверждаются главой администрации </w:t>
      </w:r>
      <w:r>
        <w:rPr>
          <w:rFonts w:ascii="Arial" w:hAnsi="Arial" w:cs="Arial"/>
          <w:sz w:val="24"/>
          <w:szCs w:val="24"/>
        </w:rPr>
        <w:t>МО «Олонки»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6.8. Проекты разрабатываются юридическими или физическими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7. Правила производства дорожных и земляных работ</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w:t>
      </w:r>
      <w:proofErr w:type="spellStart"/>
      <w:proofErr w:type="gramStart"/>
      <w:r w:rsidRPr="002A58A4">
        <w:rPr>
          <w:rFonts w:ascii="Arial" w:hAnsi="Arial" w:cs="Arial"/>
          <w:sz w:val="24"/>
          <w:szCs w:val="24"/>
        </w:rPr>
        <w:t>законодат</w:t>
      </w:r>
      <w:proofErr w:type="spellEnd"/>
      <w:r w:rsidR="0039209B">
        <w:rPr>
          <w:rFonts w:ascii="Arial" w:hAnsi="Arial" w:cs="Arial"/>
          <w:sz w:val="24"/>
          <w:szCs w:val="24"/>
        </w:rPr>
        <w:t xml:space="preserve"> </w:t>
      </w:r>
      <w:proofErr w:type="spellStart"/>
      <w:r w:rsidRPr="002A58A4">
        <w:rPr>
          <w:rFonts w:ascii="Arial" w:hAnsi="Arial" w:cs="Arial"/>
          <w:sz w:val="24"/>
          <w:szCs w:val="24"/>
        </w:rPr>
        <w:t>ельства</w:t>
      </w:r>
      <w:proofErr w:type="spellEnd"/>
      <w:proofErr w:type="gramEnd"/>
      <w:r w:rsidRPr="002A58A4">
        <w:rPr>
          <w:rFonts w:ascii="Arial" w:hAnsi="Arial" w:cs="Arial"/>
          <w:sz w:val="24"/>
          <w:szCs w:val="24"/>
        </w:rPr>
        <w:t xml:space="preserve">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2A58A4" w:rsidRPr="002A58A4" w:rsidRDefault="002A58A4" w:rsidP="002A58A4">
      <w:pPr>
        <w:pStyle w:val="ConsPlusNormal"/>
        <w:ind w:firstLine="540"/>
        <w:jc w:val="both"/>
        <w:rPr>
          <w:rFonts w:ascii="Arial" w:hAnsi="Arial" w:cs="Arial"/>
          <w:sz w:val="24"/>
          <w:szCs w:val="24"/>
        </w:rPr>
      </w:pPr>
      <w:bookmarkStart w:id="0" w:name="P234"/>
      <w:bookmarkEnd w:id="0"/>
      <w:r w:rsidRPr="002A58A4">
        <w:rPr>
          <w:rFonts w:ascii="Arial" w:hAnsi="Arial" w:cs="Arial"/>
          <w:sz w:val="24"/>
          <w:szCs w:val="24"/>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7.4. В случае повреждения подземных коммуникаций при разрытии производящее работы юридическое или физическое лицо, обязано немедленно </w:t>
      </w:r>
      <w:r w:rsidRPr="002A58A4">
        <w:rPr>
          <w:rFonts w:ascii="Arial" w:hAnsi="Arial" w:cs="Arial"/>
          <w:sz w:val="24"/>
          <w:szCs w:val="24"/>
        </w:rPr>
        <w:lastRenderedPageBreak/>
        <w:t>сообщить об этом их владельцам и в администрацию поселения, а также принять меры для быстрейшей ликвидации аварии.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2A58A4" w:rsidRPr="002A58A4" w:rsidRDefault="002A58A4" w:rsidP="002A58A4">
      <w:pPr>
        <w:pStyle w:val="ConsPlusNormal"/>
        <w:ind w:firstLine="540"/>
        <w:jc w:val="both"/>
        <w:rPr>
          <w:rFonts w:ascii="Arial" w:hAnsi="Arial" w:cs="Arial"/>
          <w:sz w:val="24"/>
          <w:szCs w:val="24"/>
        </w:rPr>
      </w:pPr>
      <w:bookmarkStart w:id="1" w:name="P240"/>
      <w:bookmarkEnd w:id="1"/>
      <w:r w:rsidRPr="002A58A4">
        <w:rPr>
          <w:rFonts w:ascii="Arial" w:hAnsi="Arial" w:cs="Arial"/>
          <w:sz w:val="24"/>
          <w:szCs w:val="24"/>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7.8. Юридическим и физическим лицам, нарушившим </w:t>
      </w:r>
      <w:hyperlink w:anchor="P234" w:history="1">
        <w:r w:rsidRPr="0039209B">
          <w:rPr>
            <w:rFonts w:ascii="Arial" w:hAnsi="Arial" w:cs="Arial"/>
            <w:sz w:val="24"/>
            <w:szCs w:val="24"/>
          </w:rPr>
          <w:t>п. 7.1</w:t>
        </w:r>
      </w:hyperlink>
      <w:r w:rsidRPr="0039209B">
        <w:rPr>
          <w:rFonts w:ascii="Arial" w:hAnsi="Arial" w:cs="Arial"/>
          <w:sz w:val="24"/>
          <w:szCs w:val="24"/>
        </w:rPr>
        <w:t xml:space="preserve"> - </w:t>
      </w:r>
      <w:hyperlink w:anchor="P240" w:history="1">
        <w:r w:rsidRPr="0039209B">
          <w:rPr>
            <w:rFonts w:ascii="Arial" w:hAnsi="Arial" w:cs="Arial"/>
            <w:sz w:val="24"/>
            <w:szCs w:val="24"/>
          </w:rPr>
          <w:t>7.7</w:t>
        </w:r>
      </w:hyperlink>
      <w:r w:rsidRPr="002A58A4">
        <w:rPr>
          <w:rFonts w:ascii="Arial" w:hAnsi="Arial" w:cs="Arial"/>
          <w:sz w:val="24"/>
          <w:szCs w:val="24"/>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 Требования при выполнении строительно-ремонтных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администрации поселения, как правило, в ночное время.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7.9.2. При подготовке к проведению строительно-ремонтных работ должно быть обеспечено выполнение следующих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доставка материалов к месту работ производится с обязательным соблюдением правил транспортировки и не ранее чем за 3 дня до начала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устанавливать прочные настилы и мостики с перилами для безопасности проезда транспорта и прохода пешеходов через траншеи;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обеспечивать сохранность (ограждения) деревьев и кустарников, находящихся на территории 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оставлять свободное пространство вокруг деревьев диаметром не менее 1,5 - 2 м при асфальтировании проездов, площадей, дворов, тротуаров и т. п. По периметру </w:t>
      </w:r>
      <w:r w:rsidRPr="002A58A4">
        <w:rPr>
          <w:rFonts w:ascii="Arial" w:hAnsi="Arial" w:cs="Arial"/>
          <w:sz w:val="24"/>
          <w:szCs w:val="24"/>
        </w:rPr>
        <w:lastRenderedPageBreak/>
        <w:t>свободного пространства устраивать бордюр из камня или бетона с возвышением 5 - 10 см над поверхностью;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7.9.4. </w:t>
      </w:r>
      <w:proofErr w:type="gramStart"/>
      <w:r w:rsidRPr="002A58A4">
        <w:rPr>
          <w:rFonts w:ascii="Arial" w:hAnsi="Arial" w:cs="Arial"/>
          <w:sz w:val="24"/>
          <w:szCs w:val="24"/>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2A58A4">
        <w:rPr>
          <w:rFonts w:ascii="Arial" w:hAnsi="Arial" w:cs="Arial"/>
          <w:sz w:val="24"/>
          <w:szCs w:val="24"/>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7.9.6. При проведении всех видов земляных и строительно-ремонтных работ категорически запрещается: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загромождать проходы и въезды во дворы;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выезд транспортных средств за пределы дорожного покрытия (на газоны, через бордюры, на тротуары, участки открытого грунта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выезд транспортных средств </w:t>
      </w:r>
      <w:proofErr w:type="gramStart"/>
      <w:r w:rsidRPr="002A58A4">
        <w:rPr>
          <w:rFonts w:ascii="Arial" w:hAnsi="Arial" w:cs="Arial"/>
          <w:sz w:val="24"/>
          <w:szCs w:val="24"/>
        </w:rPr>
        <w:t>со строительных площадок на дороги с покрытием без очистки колес от налипшего грунта</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7.11. Юридическим и физическим лицам, эксплуатирующим инженерные коммуникации, запрещается выдавать потребителям разрешение на эксплуатацию </w:t>
      </w:r>
      <w:r w:rsidRPr="002A58A4">
        <w:rPr>
          <w:rFonts w:ascii="Arial" w:hAnsi="Arial" w:cs="Arial"/>
          <w:sz w:val="24"/>
          <w:szCs w:val="24"/>
        </w:rPr>
        <w:lastRenderedPageBreak/>
        <w:t>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8. Особые требования к доступности городской среды</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 xml:space="preserve">для </w:t>
      </w:r>
      <w:proofErr w:type="spellStart"/>
      <w:r w:rsidRPr="002A58A4">
        <w:rPr>
          <w:rFonts w:ascii="Arial" w:hAnsi="Arial" w:cs="Arial"/>
          <w:sz w:val="24"/>
          <w:szCs w:val="24"/>
        </w:rPr>
        <w:t>маломобильных</w:t>
      </w:r>
      <w:proofErr w:type="spellEnd"/>
      <w:r w:rsidRPr="002A58A4">
        <w:rPr>
          <w:rFonts w:ascii="Arial" w:hAnsi="Arial" w:cs="Arial"/>
          <w:sz w:val="24"/>
          <w:szCs w:val="24"/>
        </w:rPr>
        <w:t xml:space="preserve"> групп населения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w:t>
      </w:r>
      <w:proofErr w:type="spellStart"/>
      <w:r w:rsidRPr="002A58A4">
        <w:rPr>
          <w:rFonts w:ascii="Arial" w:hAnsi="Arial" w:cs="Arial"/>
          <w:sz w:val="24"/>
          <w:szCs w:val="24"/>
        </w:rPr>
        <w:t>СНиП</w:t>
      </w:r>
      <w:proofErr w:type="spellEnd"/>
      <w:r w:rsidRPr="002A58A4">
        <w:rPr>
          <w:rFonts w:ascii="Arial" w:hAnsi="Arial" w:cs="Arial"/>
          <w:sz w:val="24"/>
          <w:szCs w:val="24"/>
        </w:rPr>
        <w:t xml:space="preserve"> 35-01-2001 "Доступность зданий и сооружений для </w:t>
      </w:r>
      <w:proofErr w:type="spellStart"/>
      <w:r w:rsidRPr="002A58A4">
        <w:rPr>
          <w:rFonts w:ascii="Arial" w:hAnsi="Arial" w:cs="Arial"/>
          <w:sz w:val="24"/>
          <w:szCs w:val="24"/>
        </w:rPr>
        <w:t>маломобильных</w:t>
      </w:r>
      <w:proofErr w:type="spellEnd"/>
      <w:r w:rsidRPr="002A58A4">
        <w:rPr>
          <w:rFonts w:ascii="Arial" w:hAnsi="Arial" w:cs="Arial"/>
          <w:sz w:val="24"/>
          <w:szCs w:val="24"/>
        </w:rPr>
        <w:t xml:space="preserve">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Указанный свод правил разработан в соответствии с принципами Конвенц</w:t>
      </w:r>
      <w:proofErr w:type="gramStart"/>
      <w:r w:rsidRPr="002A58A4">
        <w:rPr>
          <w:rFonts w:ascii="Arial" w:hAnsi="Arial" w:cs="Arial"/>
          <w:sz w:val="24"/>
          <w:szCs w:val="24"/>
        </w:rPr>
        <w:t>ии ОО</w:t>
      </w:r>
      <w:proofErr w:type="gramEnd"/>
      <w:r w:rsidRPr="002A58A4">
        <w:rPr>
          <w:rFonts w:ascii="Arial" w:hAnsi="Arial" w:cs="Arial"/>
          <w:sz w:val="24"/>
          <w:szCs w:val="24"/>
        </w:rPr>
        <w:t xml:space="preserve">Н о правах инвалидов и устанавливает требования по доступности зданий, сооружений и объектов инфраструктуры для </w:t>
      </w:r>
      <w:proofErr w:type="spellStart"/>
      <w:r w:rsidRPr="002A58A4">
        <w:rPr>
          <w:rFonts w:ascii="Arial" w:hAnsi="Arial" w:cs="Arial"/>
          <w:sz w:val="24"/>
          <w:szCs w:val="24"/>
        </w:rPr>
        <w:t>маломобильных</w:t>
      </w:r>
      <w:proofErr w:type="spellEnd"/>
      <w:r w:rsidRPr="002A58A4">
        <w:rPr>
          <w:rFonts w:ascii="Arial" w:hAnsi="Arial" w:cs="Arial"/>
          <w:sz w:val="24"/>
          <w:szCs w:val="24"/>
        </w:rPr>
        <w:t xml:space="preserve">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 соответствии с требования данного документа вход на участок следует оборудовать доступными для </w:t>
      </w:r>
      <w:proofErr w:type="spellStart"/>
      <w:r w:rsidRPr="002A58A4">
        <w:rPr>
          <w:rFonts w:ascii="Arial" w:hAnsi="Arial" w:cs="Arial"/>
          <w:sz w:val="24"/>
          <w:szCs w:val="24"/>
        </w:rPr>
        <w:t>маломобильных</w:t>
      </w:r>
      <w:proofErr w:type="spellEnd"/>
      <w:r w:rsidRPr="002A58A4">
        <w:rPr>
          <w:rFonts w:ascii="Arial" w:hAnsi="Arial" w:cs="Arial"/>
          <w:sz w:val="24"/>
          <w:szCs w:val="24"/>
        </w:rPr>
        <w:t xml:space="preserve">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Максимальная высота одного подъема (марша) пандуса не должна превышать 0,8 м при уклоне не более 8%.</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 здании должен быть как минимум один вход доступный для </w:t>
      </w:r>
      <w:proofErr w:type="spellStart"/>
      <w:r w:rsidRPr="002A58A4">
        <w:rPr>
          <w:rFonts w:ascii="Arial" w:hAnsi="Arial" w:cs="Arial"/>
          <w:sz w:val="24"/>
          <w:szCs w:val="24"/>
        </w:rPr>
        <w:t>маломобильных</w:t>
      </w:r>
      <w:proofErr w:type="spellEnd"/>
      <w:r w:rsidRPr="002A58A4">
        <w:rPr>
          <w:rFonts w:ascii="Arial" w:hAnsi="Arial" w:cs="Arial"/>
          <w:sz w:val="24"/>
          <w:szCs w:val="24"/>
        </w:rPr>
        <w:t xml:space="preserve">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2A58A4">
        <w:rPr>
          <w:rFonts w:ascii="Arial" w:hAnsi="Arial" w:cs="Arial"/>
          <w:sz w:val="24"/>
          <w:szCs w:val="24"/>
        </w:rPr>
        <w:t>светодинамических</w:t>
      </w:r>
      <w:proofErr w:type="spellEnd"/>
      <w:r w:rsidRPr="002A58A4">
        <w:rPr>
          <w:rFonts w:ascii="Arial" w:hAnsi="Arial" w:cs="Arial"/>
          <w:sz w:val="24"/>
          <w:szCs w:val="24"/>
        </w:rPr>
        <w:t xml:space="preserve"> табло или других средствах вывода оперативной информации.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w:t>
      </w:r>
      <w:r w:rsidRPr="002A58A4">
        <w:rPr>
          <w:rFonts w:ascii="Arial" w:hAnsi="Arial" w:cs="Arial"/>
          <w:sz w:val="24"/>
          <w:szCs w:val="24"/>
        </w:rPr>
        <w:lastRenderedPageBreak/>
        <w:t>этажей.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Размеры цифр должны быть, не менее: ширина - 0,01 м, высота - 0,015 м, высота рельефа цифр - не менее 0,002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Помещения, предназначенные для пребывания граждан с ограниченными возможностями должны быть оснащены</w:t>
      </w:r>
      <w:proofErr w:type="gramEnd"/>
      <w:r w:rsidRPr="002A58A4">
        <w:rPr>
          <w:rFonts w:ascii="Arial" w:hAnsi="Arial" w:cs="Arial"/>
          <w:sz w:val="24"/>
          <w:szCs w:val="24"/>
        </w:rPr>
        <w:t xml:space="preserve"> визуальной, звуковой и тактильной информацией.</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Во всех зданиях, где имеются санитарно-бытовые помещения, должны быть предусмотрены специально оборудованные для </w:t>
      </w:r>
      <w:proofErr w:type="spellStart"/>
      <w:r w:rsidRPr="002A58A4">
        <w:rPr>
          <w:rFonts w:ascii="Arial" w:hAnsi="Arial" w:cs="Arial"/>
          <w:sz w:val="24"/>
          <w:szCs w:val="24"/>
        </w:rPr>
        <w:t>маломобильных</w:t>
      </w:r>
      <w:proofErr w:type="spellEnd"/>
      <w:r w:rsidRPr="002A58A4">
        <w:rPr>
          <w:rFonts w:ascii="Arial" w:hAnsi="Arial" w:cs="Arial"/>
          <w:sz w:val="24"/>
          <w:szCs w:val="24"/>
        </w:rPr>
        <w:t xml:space="preserve"> групп населения места в раздевальных, универсальные кабины в уборных и душевых, ванных.</w:t>
      </w:r>
      <w:proofErr w:type="gramEnd"/>
      <w:r w:rsidRPr="002A58A4">
        <w:rPr>
          <w:rFonts w:ascii="Arial" w:hAnsi="Arial" w:cs="Arial"/>
          <w:sz w:val="24"/>
          <w:szCs w:val="24"/>
        </w:rPr>
        <w:t xml:space="preserve"> Универсальная кабина уборной общего пользования должна иметь размеры не менее, </w:t>
      </w:r>
      <w:proofErr w:type="gramStart"/>
      <w:r w:rsidRPr="002A58A4">
        <w:rPr>
          <w:rFonts w:ascii="Arial" w:hAnsi="Arial" w:cs="Arial"/>
          <w:sz w:val="24"/>
          <w:szCs w:val="24"/>
        </w:rPr>
        <w:t>м</w:t>
      </w:r>
      <w:proofErr w:type="gramEnd"/>
      <w:r w:rsidRPr="002A58A4">
        <w:rPr>
          <w:rFonts w:ascii="Arial" w:hAnsi="Arial" w:cs="Arial"/>
          <w:sz w:val="24"/>
          <w:szCs w:val="24"/>
        </w:rPr>
        <w:t xml:space="preserve">: ширина - 1,65; глубина - 1,8. </w:t>
      </w:r>
      <w:proofErr w:type="gramStart"/>
      <w:r w:rsidRPr="002A58A4">
        <w:rPr>
          <w:rFonts w:ascii="Arial" w:hAnsi="Arial" w:cs="Arial"/>
          <w:sz w:val="24"/>
          <w:szCs w:val="24"/>
        </w:rPr>
        <w:t>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Для </w:t>
      </w:r>
      <w:proofErr w:type="spellStart"/>
      <w:r w:rsidRPr="002A58A4">
        <w:rPr>
          <w:rFonts w:ascii="Arial" w:hAnsi="Arial" w:cs="Arial"/>
          <w:sz w:val="24"/>
          <w:szCs w:val="24"/>
        </w:rPr>
        <w:t>маломобильных</w:t>
      </w:r>
      <w:proofErr w:type="spellEnd"/>
      <w:r w:rsidRPr="002A58A4">
        <w:rPr>
          <w:rFonts w:ascii="Arial" w:hAnsi="Arial" w:cs="Arial"/>
          <w:sz w:val="24"/>
          <w:szCs w:val="24"/>
        </w:rPr>
        <w:t xml:space="preserve">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2A58A4" w:rsidRPr="002A58A4" w:rsidRDefault="002A58A4" w:rsidP="002A58A4">
      <w:pPr>
        <w:pStyle w:val="ConsPlusNormal"/>
        <w:ind w:firstLine="540"/>
        <w:jc w:val="both"/>
        <w:rPr>
          <w:rFonts w:ascii="Arial" w:hAnsi="Arial" w:cs="Arial"/>
          <w:sz w:val="24"/>
          <w:szCs w:val="24"/>
        </w:rPr>
      </w:pPr>
      <w:hyperlink r:id="rId15" w:history="1">
        <w:proofErr w:type="gramStart"/>
        <w:r w:rsidRPr="0039209B">
          <w:rPr>
            <w:rFonts w:ascii="Arial" w:hAnsi="Arial" w:cs="Arial"/>
            <w:sz w:val="24"/>
            <w:szCs w:val="24"/>
          </w:rPr>
          <w:t>Статьей 15</w:t>
        </w:r>
      </w:hyperlink>
      <w:r w:rsidRPr="002A58A4">
        <w:rPr>
          <w:rFonts w:ascii="Arial" w:hAnsi="Arial" w:cs="Arial"/>
          <w:sz w:val="24"/>
          <w:szCs w:val="24"/>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w:t>
      </w:r>
      <w:proofErr w:type="gramEnd"/>
      <w:r w:rsidRPr="002A58A4">
        <w:rPr>
          <w:rFonts w:ascii="Arial" w:hAnsi="Arial" w:cs="Arial"/>
          <w:sz w:val="24"/>
          <w:szCs w:val="24"/>
        </w:rPr>
        <w:t xml:space="preserve"> транспортные средства. Местами для парковки специальных автотранспортных средств инвалиды пользуются бесплатно.</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w:t>
      </w:r>
      <w:proofErr w:type="gramEnd"/>
      <w:r w:rsidRPr="002A58A4">
        <w:rPr>
          <w:rFonts w:ascii="Arial" w:hAnsi="Arial" w:cs="Arial"/>
          <w:sz w:val="24"/>
          <w:szCs w:val="24"/>
        </w:rPr>
        <w:t xml:space="preserve">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В соответствии со </w:t>
      </w:r>
      <w:hyperlink r:id="rId16" w:history="1">
        <w:r w:rsidRPr="0039209B">
          <w:rPr>
            <w:rFonts w:ascii="Arial" w:hAnsi="Arial" w:cs="Arial"/>
            <w:sz w:val="24"/>
            <w:szCs w:val="24"/>
          </w:rPr>
          <w:t>статьей 5.43</w:t>
        </w:r>
      </w:hyperlink>
      <w:r w:rsidRPr="002A58A4">
        <w:rPr>
          <w:rFonts w:ascii="Arial" w:hAnsi="Arial" w:cs="Arial"/>
          <w:sz w:val="24"/>
          <w:szCs w:val="24"/>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r w:rsidRPr="002A58A4">
        <w:rPr>
          <w:rFonts w:ascii="Arial" w:hAnsi="Arial" w:cs="Arial"/>
          <w:sz w:val="24"/>
          <w:szCs w:val="24"/>
        </w:rP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End"/>
      <w:r w:rsidRPr="002A58A4">
        <w:rPr>
          <w:rFonts w:ascii="Arial" w:hAnsi="Arial" w:cs="Arial"/>
          <w:sz w:val="24"/>
          <w:szCs w:val="24"/>
        </w:rPr>
        <w:t xml:space="preserve"> Кроме того, </w:t>
      </w:r>
      <w:r w:rsidRPr="0039209B">
        <w:rPr>
          <w:rFonts w:ascii="Arial" w:hAnsi="Arial" w:cs="Arial"/>
          <w:sz w:val="24"/>
          <w:szCs w:val="24"/>
        </w:rPr>
        <w:t xml:space="preserve">согласно </w:t>
      </w:r>
      <w:hyperlink r:id="rId17" w:history="1">
        <w:proofErr w:type="gramStart"/>
        <w:r w:rsidRPr="0039209B">
          <w:rPr>
            <w:rFonts w:ascii="Arial" w:hAnsi="Arial" w:cs="Arial"/>
            <w:sz w:val="24"/>
            <w:szCs w:val="24"/>
          </w:rPr>
          <w:t>ч</w:t>
        </w:r>
        <w:proofErr w:type="gramEnd"/>
        <w:r w:rsidRPr="0039209B">
          <w:rPr>
            <w:rFonts w:ascii="Arial" w:hAnsi="Arial" w:cs="Arial"/>
            <w:sz w:val="24"/>
            <w:szCs w:val="24"/>
          </w:rPr>
          <w:t>. 2 статьи 12.19</w:t>
        </w:r>
      </w:hyperlink>
      <w:r w:rsidRPr="002A58A4">
        <w:rPr>
          <w:rFonts w:ascii="Arial" w:hAnsi="Arial" w:cs="Arial"/>
          <w:sz w:val="24"/>
          <w:szCs w:val="24"/>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8.1. Жилые дома и жилые помещения общественных зданий следует проектировать, обеспечивая потребности инвалидов, включая: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доступность квартиры или жилого помещения от входа в здание;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доступность всех общественных помещений здания из квартиры или жилого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применение оборудования, отвечающего потребностям инвалидов;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обеспечение безопасности и удобства пользования оборудованием и приборами;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оборудование придомовой территории и собственно здания необходимыми информационными системами.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w:t>
      </w:r>
      <w:proofErr w:type="spellStart"/>
      <w:r w:rsidRPr="002A58A4">
        <w:rPr>
          <w:rFonts w:ascii="Arial" w:hAnsi="Arial" w:cs="Arial"/>
          <w:sz w:val="24"/>
          <w:szCs w:val="24"/>
        </w:rPr>
        <w:t>маломобильных</w:t>
      </w:r>
      <w:proofErr w:type="spellEnd"/>
      <w:r w:rsidRPr="002A58A4">
        <w:rPr>
          <w:rFonts w:ascii="Arial" w:hAnsi="Arial" w:cs="Arial"/>
          <w:sz w:val="24"/>
          <w:szCs w:val="24"/>
        </w:rPr>
        <w:t xml:space="preserve"> групп населения.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8.4. </w:t>
      </w:r>
      <w:proofErr w:type="gramStart"/>
      <w:r w:rsidRPr="002A58A4">
        <w:rPr>
          <w:rFonts w:ascii="Arial" w:hAnsi="Arial" w:cs="Arial"/>
          <w:sz w:val="24"/>
          <w:szCs w:val="24"/>
        </w:rPr>
        <w:t>При размещении квартир для семей с инвалидами на креслах-колясках в уровне</w:t>
      </w:r>
      <w:proofErr w:type="gramEnd"/>
      <w:r w:rsidRPr="002A58A4">
        <w:rPr>
          <w:rFonts w:ascii="Arial" w:hAnsi="Arial" w:cs="Arial"/>
          <w:sz w:val="24"/>
          <w:szCs w:val="24"/>
        </w:rPr>
        <w:t xml:space="preserve"> первого этажа следует обеспечивать возможность выхода непосредственно на придомовую территорию. Для отдельного входа через </w:t>
      </w:r>
      <w:proofErr w:type="spellStart"/>
      <w:r w:rsidRPr="002A58A4">
        <w:rPr>
          <w:rFonts w:ascii="Arial" w:hAnsi="Arial" w:cs="Arial"/>
          <w:sz w:val="24"/>
          <w:szCs w:val="24"/>
        </w:rPr>
        <w:t>приквартирный</w:t>
      </w:r>
      <w:proofErr w:type="spellEnd"/>
      <w:r w:rsidRPr="002A58A4">
        <w:rPr>
          <w:rFonts w:ascii="Arial" w:hAnsi="Arial" w:cs="Arial"/>
          <w:sz w:val="24"/>
          <w:szCs w:val="24"/>
        </w:rPr>
        <w:t xml:space="preserve"> тамбур и устройства подъемника рекомендуется увеличение площади квартиры на 12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8.5. Минимальный размер жилого помещения должен составлять: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инвалида, передвигающегося на кресле-коляске, - не менее 12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инвалида, занимающегося индивидуальной трудовой деятельностью, - до 16 кв.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Кухни следует оснащать электроплитами.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8.8. Ширина подсобных помещений в квартирах для семей с инвалидами (в том числе на креслах-колясках) должна быть не менее, </w:t>
      </w:r>
      <w:proofErr w:type="gramStart"/>
      <w:r w:rsidRPr="002A58A4">
        <w:rPr>
          <w:rFonts w:ascii="Arial" w:hAnsi="Arial" w:cs="Arial"/>
          <w:sz w:val="24"/>
          <w:szCs w:val="24"/>
        </w:rPr>
        <w:t>м</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передней (с возможностью хранения кресла-коляски) 1,6;</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внутриквартирных коридоров 1,15.</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2A58A4">
        <w:rPr>
          <w:rFonts w:ascii="Arial" w:hAnsi="Arial" w:cs="Arial"/>
          <w:sz w:val="24"/>
          <w:szCs w:val="24"/>
        </w:rPr>
        <w:t>тифлотехники</w:t>
      </w:r>
      <w:proofErr w:type="spellEnd"/>
      <w:r w:rsidRPr="002A58A4">
        <w:rPr>
          <w:rFonts w:ascii="Arial" w:hAnsi="Arial" w:cs="Arial"/>
          <w:sz w:val="24"/>
          <w:szCs w:val="24"/>
        </w:rPr>
        <w:t xml:space="preserve"> и </w:t>
      </w:r>
      <w:proofErr w:type="spellStart"/>
      <w:r w:rsidRPr="002A58A4">
        <w:rPr>
          <w:rFonts w:ascii="Arial" w:hAnsi="Arial" w:cs="Arial"/>
          <w:sz w:val="24"/>
          <w:szCs w:val="24"/>
        </w:rPr>
        <w:t>брайлевской</w:t>
      </w:r>
      <w:proofErr w:type="spellEnd"/>
      <w:r w:rsidRPr="002A58A4">
        <w:rPr>
          <w:rFonts w:ascii="Arial" w:hAnsi="Arial" w:cs="Arial"/>
          <w:sz w:val="24"/>
          <w:szCs w:val="24"/>
        </w:rPr>
        <w:t xml:space="preserve"> литературы.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8.10. В гостиницах, мотелях, пансионатах, кемпингах и т. п., как правило, 10% </w:t>
      </w:r>
      <w:r w:rsidRPr="002A58A4">
        <w:rPr>
          <w:rFonts w:ascii="Arial" w:hAnsi="Arial" w:cs="Arial"/>
          <w:sz w:val="24"/>
          <w:szCs w:val="24"/>
        </w:rPr>
        <w:lastRenderedPageBreak/>
        <w:t xml:space="preserve">жилых мест должны проектироваться </w:t>
      </w:r>
      <w:proofErr w:type="gramStart"/>
      <w:r w:rsidRPr="002A58A4">
        <w:rPr>
          <w:rFonts w:ascii="Arial" w:hAnsi="Arial" w:cs="Arial"/>
          <w:sz w:val="24"/>
          <w:szCs w:val="24"/>
        </w:rPr>
        <w:t>универсальными</w:t>
      </w:r>
      <w:proofErr w:type="gramEnd"/>
      <w:r w:rsidRPr="002A58A4">
        <w:rPr>
          <w:rFonts w:ascii="Arial" w:hAnsi="Arial" w:cs="Arial"/>
          <w:sz w:val="24"/>
          <w:szCs w:val="24"/>
        </w:rPr>
        <w:t>,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8.11. Пожарную сигнализацию следует проектировать с учетом восприятия всеми категориями инвалидов.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Жилые помещения для инвалидов должны быть оборудованы автономными пожарными </w:t>
      </w:r>
      <w:proofErr w:type="spellStart"/>
      <w:r w:rsidRPr="002A58A4">
        <w:rPr>
          <w:rFonts w:ascii="Arial" w:hAnsi="Arial" w:cs="Arial"/>
          <w:sz w:val="24"/>
          <w:szCs w:val="24"/>
        </w:rPr>
        <w:t>извещателями</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Следует применять </w:t>
      </w:r>
      <w:proofErr w:type="spellStart"/>
      <w:r w:rsidRPr="002A58A4">
        <w:rPr>
          <w:rFonts w:ascii="Arial" w:hAnsi="Arial" w:cs="Arial"/>
          <w:sz w:val="24"/>
          <w:szCs w:val="24"/>
        </w:rPr>
        <w:t>домофоны</w:t>
      </w:r>
      <w:proofErr w:type="spellEnd"/>
      <w:r w:rsidRPr="002A58A4">
        <w:rPr>
          <w:rFonts w:ascii="Arial" w:hAnsi="Arial" w:cs="Arial"/>
          <w:sz w:val="24"/>
          <w:szCs w:val="24"/>
        </w:rPr>
        <w:t xml:space="preserve"> со звуковой и световой сигнализацией.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Места размещения и количество сигнализаторов определяются в задании на проектирование.</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9. Правила уборки, содержания и эксплуатация объектов</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благоустройства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уборка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работы по озеленению территорий и содержанию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освещение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и эксплуатация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2A58A4" w:rsidRPr="002A58A4" w:rsidRDefault="002A58A4" w:rsidP="002A58A4">
      <w:pPr>
        <w:pStyle w:val="ConsPlusNormal"/>
        <w:ind w:firstLine="540"/>
        <w:jc w:val="both"/>
        <w:rPr>
          <w:rFonts w:ascii="Arial" w:hAnsi="Arial" w:cs="Arial"/>
          <w:sz w:val="24"/>
          <w:szCs w:val="24"/>
        </w:rPr>
      </w:pPr>
      <w:bookmarkStart w:id="2" w:name="P327"/>
      <w:bookmarkEnd w:id="2"/>
      <w:r w:rsidRPr="002A58A4">
        <w:rPr>
          <w:rFonts w:ascii="Arial" w:hAnsi="Arial" w:cs="Arial"/>
          <w:sz w:val="24"/>
          <w:szCs w:val="24"/>
        </w:rPr>
        <w:t>9.1. Уборка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9.1.1. </w:t>
      </w:r>
      <w:proofErr w:type="gramStart"/>
      <w:r w:rsidRPr="002A58A4">
        <w:rPr>
          <w:rFonts w:ascii="Arial" w:hAnsi="Arial" w:cs="Arial"/>
          <w:sz w:val="24"/>
          <w:szCs w:val="24"/>
        </w:rPr>
        <w:t>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w:t>
      </w:r>
      <w:proofErr w:type="gramEnd"/>
      <w:r w:rsidRPr="002A58A4">
        <w:rPr>
          <w:rFonts w:ascii="Arial" w:hAnsi="Arial" w:cs="Arial"/>
          <w:sz w:val="24"/>
          <w:szCs w:val="24"/>
        </w:rPr>
        <w:t xml:space="preserve"> Юридические и физические лица обязаны соблюдать чистоту и поддерживать порядок на всей территории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сброс жидких бытовых отходов на рельеф местности, в водные объекты и в канализацию.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складирование твердых коммунальных отходов в неустановленных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Сбор и вывоз ТБО производится специализированным предприятием по </w:t>
      </w:r>
      <w:r w:rsidRPr="002A58A4">
        <w:rPr>
          <w:rFonts w:ascii="Arial" w:hAnsi="Arial" w:cs="Arial"/>
          <w:sz w:val="24"/>
          <w:szCs w:val="24"/>
        </w:rPr>
        <w:lastRenderedPageBreak/>
        <w:t>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ТБО для последующего вывоза и утилизации осуществляется: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посредством выноса ТБО из частных домовладений к месту остановки спецтехники.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w:t>
      </w:r>
      <w:proofErr w:type="gramEnd"/>
      <w:r w:rsidRPr="002A58A4">
        <w:rPr>
          <w:rFonts w:ascii="Arial" w:hAnsi="Arial" w:cs="Arial"/>
          <w:sz w:val="24"/>
          <w:szCs w:val="24"/>
        </w:rPr>
        <w:t xml:space="preserve">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9.1.6. Помещения дворовых и общественных туалетов должны содержаться в чистоте. Уборку их следует производить ежедневно. Не реже одного раза в неделю </w:t>
      </w:r>
      <w:r w:rsidRPr="002A58A4">
        <w:rPr>
          <w:rFonts w:ascii="Arial" w:hAnsi="Arial" w:cs="Arial"/>
          <w:sz w:val="24"/>
          <w:szCs w:val="24"/>
        </w:rPr>
        <w:lastRenderedPageBreak/>
        <w:t xml:space="preserve">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2A58A4">
        <w:rPr>
          <w:rFonts w:ascii="Arial" w:hAnsi="Arial" w:cs="Arial"/>
          <w:sz w:val="24"/>
          <w:szCs w:val="24"/>
        </w:rPr>
        <w:t>нафтализол</w:t>
      </w:r>
      <w:proofErr w:type="spellEnd"/>
      <w:r w:rsidRPr="002A58A4">
        <w:rPr>
          <w:rFonts w:ascii="Arial" w:hAnsi="Arial" w:cs="Arial"/>
          <w:sz w:val="24"/>
          <w:szCs w:val="24"/>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9.1.7 Сбор пищевых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Сборники, предназначенные для пищевых отходов, использовать для каких-либо иных целей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выбор пищевых отходов как из сборников для пищевых, так и для твердых бытовых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собирать и использовать пищевые отходы общественных столовых и буфетов.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9.1.8 Сбор биологических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2A58A4">
        <w:rPr>
          <w:rFonts w:ascii="Arial" w:hAnsi="Arial" w:cs="Arial"/>
          <w:sz w:val="24"/>
          <w:szCs w:val="24"/>
        </w:rPr>
        <w:t>захоранивают</w:t>
      </w:r>
      <w:proofErr w:type="spellEnd"/>
      <w:r w:rsidRPr="002A58A4">
        <w:rPr>
          <w:rFonts w:ascii="Arial" w:hAnsi="Arial" w:cs="Arial"/>
          <w:sz w:val="24"/>
          <w:szCs w:val="24"/>
        </w:rPr>
        <w:t xml:space="preserve"> в специально отведенных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Биологические отходы, зараженные или </w:t>
      </w:r>
      <w:proofErr w:type="spellStart"/>
      <w:r w:rsidRPr="002A58A4">
        <w:rPr>
          <w:rFonts w:ascii="Arial" w:hAnsi="Arial" w:cs="Arial"/>
          <w:sz w:val="24"/>
          <w:szCs w:val="24"/>
        </w:rPr>
        <w:t>контаминированные</w:t>
      </w:r>
      <w:proofErr w:type="spellEnd"/>
      <w:r w:rsidRPr="002A58A4">
        <w:rPr>
          <w:rFonts w:ascii="Arial" w:hAnsi="Arial" w:cs="Arial"/>
          <w:sz w:val="24"/>
          <w:szCs w:val="24"/>
        </w:rPr>
        <w:t xml:space="preserve"> возбудителями: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2A58A4">
        <w:rPr>
          <w:rFonts w:ascii="Arial" w:hAnsi="Arial" w:cs="Arial"/>
          <w:sz w:val="24"/>
          <w:szCs w:val="24"/>
        </w:rPr>
        <w:t>мелиоидоза</w:t>
      </w:r>
      <w:proofErr w:type="spellEnd"/>
      <w:r w:rsidRPr="002A58A4">
        <w:rPr>
          <w:rFonts w:ascii="Arial" w:hAnsi="Arial" w:cs="Arial"/>
          <w:sz w:val="24"/>
          <w:szCs w:val="24"/>
        </w:rPr>
        <w:t xml:space="preserve"> (ложного сапа), </w:t>
      </w:r>
      <w:proofErr w:type="spellStart"/>
      <w:r w:rsidRPr="002A58A4">
        <w:rPr>
          <w:rFonts w:ascii="Arial" w:hAnsi="Arial" w:cs="Arial"/>
          <w:sz w:val="24"/>
          <w:szCs w:val="24"/>
        </w:rPr>
        <w:t>миксоматоза</w:t>
      </w:r>
      <w:proofErr w:type="spellEnd"/>
      <w:r w:rsidRPr="002A58A4">
        <w:rPr>
          <w:rFonts w:ascii="Arial" w:hAnsi="Arial" w:cs="Arial"/>
          <w:sz w:val="24"/>
          <w:szCs w:val="24"/>
        </w:rPr>
        <w:t xml:space="preserve">, геморрагической болезни кроликов, чумы птиц сжигают на месте, а также в </w:t>
      </w:r>
      <w:proofErr w:type="spellStart"/>
      <w:r w:rsidRPr="002A58A4">
        <w:rPr>
          <w:rFonts w:ascii="Arial" w:hAnsi="Arial" w:cs="Arial"/>
          <w:sz w:val="24"/>
          <w:szCs w:val="24"/>
        </w:rPr>
        <w:t>трупосжигательных</w:t>
      </w:r>
      <w:proofErr w:type="spellEnd"/>
      <w:r w:rsidRPr="002A58A4">
        <w:rPr>
          <w:rFonts w:ascii="Arial" w:hAnsi="Arial" w:cs="Arial"/>
          <w:sz w:val="24"/>
          <w:szCs w:val="24"/>
        </w:rPr>
        <w:t xml:space="preserve"> печах или на специально отведенных площадках;</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энцефалопатии, скрепи, </w:t>
      </w:r>
      <w:proofErr w:type="spellStart"/>
      <w:r w:rsidRPr="002A58A4">
        <w:rPr>
          <w:rFonts w:ascii="Arial" w:hAnsi="Arial" w:cs="Arial"/>
          <w:sz w:val="24"/>
          <w:szCs w:val="24"/>
        </w:rPr>
        <w:t>аденоматоза</w:t>
      </w:r>
      <w:proofErr w:type="spellEnd"/>
      <w:r w:rsidRPr="002A58A4">
        <w:rPr>
          <w:rFonts w:ascii="Arial" w:hAnsi="Arial" w:cs="Arial"/>
          <w:sz w:val="24"/>
          <w:szCs w:val="24"/>
        </w:rPr>
        <w:t xml:space="preserve">, </w:t>
      </w:r>
      <w:proofErr w:type="spellStart"/>
      <w:r w:rsidRPr="002A58A4">
        <w:rPr>
          <w:rFonts w:ascii="Arial" w:hAnsi="Arial" w:cs="Arial"/>
          <w:sz w:val="24"/>
          <w:szCs w:val="24"/>
        </w:rPr>
        <w:t>виснамаэди</w:t>
      </w:r>
      <w:proofErr w:type="spellEnd"/>
      <w:r w:rsidRPr="002A58A4">
        <w:rPr>
          <w:rFonts w:ascii="Arial" w:hAnsi="Arial" w:cs="Arial"/>
          <w:sz w:val="24"/>
          <w:szCs w:val="24"/>
        </w:rPr>
        <w:t xml:space="preserve"> перерабатывают на мясокостную муку. В случае невозможности переработки они подлежат сжиганию;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болезней, ранее не регистрировавшихся на территории России, сжигают.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9.1.9. Всем юридическим и физическим лицам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уничтожение биологических отходов путем захоронения их в землю;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сброс биологических отходов в водоемы;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сброс биологических отходов в бытовые мусорные контейнеры, вывоз их на свалки и полигоны для захоронения.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xml:space="preserve">9.1.10. </w:t>
      </w:r>
      <w:proofErr w:type="gramStart"/>
      <w:r w:rsidRPr="002A58A4">
        <w:rPr>
          <w:rFonts w:ascii="Arial" w:hAnsi="Arial" w:cs="Arial"/>
          <w:sz w:val="24"/>
          <w:szCs w:val="24"/>
        </w:rPr>
        <w:t>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Граница прилегающих территорий определяется: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улицах с двухсторонней застройкой по длине занимаемого участка, по ширине - до оси проезжей части улицы;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строительных площадках - территория не менее 15 метров от ограждения стройки по всему периметру;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своевременную уборку и вывоз мусора, листвы, веток, льда, снега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своевременно выполнять мероприятия по борьбе с сорными, карантинными травами, </w:t>
      </w:r>
      <w:proofErr w:type="spellStart"/>
      <w:r w:rsidRPr="002A58A4">
        <w:rPr>
          <w:rFonts w:ascii="Arial" w:hAnsi="Arial" w:cs="Arial"/>
          <w:sz w:val="24"/>
          <w:szCs w:val="24"/>
        </w:rPr>
        <w:t>наркосодержащими</w:t>
      </w:r>
      <w:proofErr w:type="spellEnd"/>
      <w:r w:rsidRPr="002A58A4">
        <w:rPr>
          <w:rFonts w:ascii="Arial" w:hAnsi="Arial" w:cs="Arial"/>
          <w:sz w:val="24"/>
          <w:szCs w:val="24"/>
        </w:rPr>
        <w:t xml:space="preserve"> растениями, вредителями зеленых насаждений (покос, иные сезонные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w:t>
      </w:r>
      <w:r w:rsidRPr="002A58A4">
        <w:rPr>
          <w:rFonts w:ascii="Arial" w:hAnsi="Arial" w:cs="Arial"/>
          <w:sz w:val="24"/>
          <w:szCs w:val="24"/>
        </w:rPr>
        <w:lastRenderedPageBreak/>
        <w:t>асфальтобетонные покрытия, бордюрные камни, лавки, турникеты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9.1.14. </w:t>
      </w:r>
      <w:proofErr w:type="gramStart"/>
      <w:r w:rsidRPr="002A58A4">
        <w:rPr>
          <w:rFonts w:ascii="Arial" w:hAnsi="Arial" w:cs="Arial"/>
          <w:sz w:val="24"/>
          <w:szCs w:val="24"/>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остановках пассажирского транспорта и у входов в торговые объекты - в количестве не менее одной.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Очистка урн производится балансодержателями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Покраска урн осуществляется балансодержателями один раз в год (апрель), а также по мере необходимости.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9.1.15. Ответственными за содержание объектов в чистоте, согласно настоящим Правилам, и соблюдением установленного санитарного порядка являются: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предприятиях, организациях и учреждениях - их руководители;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объектах торговли, оказания услуг - руководители объектов торговли (оказания услуг), индивидуальные предприниматели;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незастроенных территориях - владельцы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строительных площадках - владельцы земельных участков или руководители организации-подрядчика;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частных домовладениях и прочих объектах - владельцы домов, объектов, либо лица, ими уполномоченные.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2A58A4">
        <w:rPr>
          <w:rFonts w:ascii="Arial" w:hAnsi="Arial" w:cs="Arial"/>
          <w:sz w:val="24"/>
          <w:szCs w:val="24"/>
        </w:rPr>
        <w:t>,</w:t>
      </w:r>
      <w:proofErr w:type="gramEnd"/>
      <w:r w:rsidRPr="002A58A4">
        <w:rPr>
          <w:rFonts w:ascii="Arial" w:hAnsi="Arial" w:cs="Arial"/>
          <w:sz w:val="24"/>
          <w:szCs w:val="24"/>
        </w:rPr>
        <w:t xml:space="preserve">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Складирование нечистот на проезжую часть улиц, тротуары и газоны запрещено.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Сбор брошенных на улицах предметов, создающих помехи дорожному </w:t>
      </w:r>
      <w:r w:rsidRPr="002A58A4">
        <w:rPr>
          <w:rFonts w:ascii="Arial" w:hAnsi="Arial" w:cs="Arial"/>
          <w:sz w:val="24"/>
          <w:szCs w:val="24"/>
        </w:rPr>
        <w:lastRenderedPageBreak/>
        <w:t>движению, возлагается на организации, обслуживающие данные объекты.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 Правила содержания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природоохранным законодательством Российской Федерации зеленые насаждения поселений подлежат охране.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9.2.2. </w:t>
      </w:r>
      <w:proofErr w:type="gramStart"/>
      <w:r w:rsidRPr="002A58A4">
        <w:rPr>
          <w:rFonts w:ascii="Arial" w:hAnsi="Arial" w:cs="Arial"/>
          <w:sz w:val="24"/>
          <w:szCs w:val="24"/>
        </w:rPr>
        <w:t>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9.2.5. Для живых изгородей детских площадок не допускается использование кустарников, имеющих шипы и ядовитые ягоды.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9.2.7. При строительстве и производстве земельных и планировочных работ организации и граждане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получить разрешение в установленном администрацией сельского поселения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9.2.8. Снос и обрезка зеленых насаждений или перенос их в другое место допускаются в следующих случаях: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проведении санитарной обрезки и ликвидации аварийных, сухостойных, давших трещины, сломанных, опасно наклонившихся деревьев;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гибели, потере декоративности и снижении функциональной роли зеленых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парках и скверах, бульварах, лесопарках (за исключением территорий, закрепленных для содержания и обеспечения санитарного состояния) - на специализированные предприятия, занимающиеся благоустройством города;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 на территориях организаций и предприятий, а также в пределах их санитарно-защитных зон - на руководителей этих организаций и предприятий;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 Освещение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9.3.1. </w:t>
      </w:r>
      <w:proofErr w:type="gramStart"/>
      <w:r w:rsidRPr="002A58A4">
        <w:rPr>
          <w:rFonts w:ascii="Arial" w:hAnsi="Arial" w:cs="Arial"/>
          <w:sz w:val="24"/>
          <w:szCs w:val="24"/>
        </w:rPr>
        <w:t>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w:t>
      </w:r>
      <w:proofErr w:type="gramEnd"/>
      <w:r w:rsidRPr="002A58A4">
        <w:rPr>
          <w:rFonts w:ascii="Arial" w:hAnsi="Arial" w:cs="Arial"/>
          <w:sz w:val="24"/>
          <w:szCs w:val="24"/>
        </w:rPr>
        <w:t xml:space="preserve">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У пожарных гидрантов и </w:t>
      </w:r>
      <w:proofErr w:type="spellStart"/>
      <w:r w:rsidRPr="002A58A4">
        <w:rPr>
          <w:rFonts w:ascii="Arial" w:hAnsi="Arial" w:cs="Arial"/>
          <w:sz w:val="24"/>
          <w:szCs w:val="24"/>
        </w:rPr>
        <w:t>водоисточников</w:t>
      </w:r>
      <w:proofErr w:type="spellEnd"/>
      <w:r w:rsidRPr="002A58A4">
        <w:rPr>
          <w:rFonts w:ascii="Arial" w:hAnsi="Arial" w:cs="Arial"/>
          <w:sz w:val="24"/>
          <w:szCs w:val="24"/>
        </w:rPr>
        <w:t xml:space="preserve">,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2A58A4">
        <w:rPr>
          <w:rFonts w:ascii="Arial" w:hAnsi="Arial" w:cs="Arial"/>
          <w:sz w:val="24"/>
          <w:szCs w:val="24"/>
        </w:rPr>
        <w:t>водоисточника</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Особое внимание необходимо уделять освещенности основных пешеходных направлений, прокладываемых через озеленение территорий парков, жилых кварталов, путей движения школьников, инвалидов и пожилых людей.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9.3.3. Освещение территорий поселения осуществляется специализированными предприятиями по договорам с собственниками (владельцами)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и эксплуатация элементов наружного освещения осуществляются их собственниками (владельцами).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пешеходных и транспортных коммуникаций в пределах жилой застройки нормируется средняя горизонтальная освещенность: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пешеходных аллей, дорог, тротуаров - не менее 4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внутренних и служебно-хозяйственных проездов, автостоянок, хозяйственных площадок и площадок для мусоросборников - не менее 2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прогулочных дорожек и площадок отдыха - не менее 1 лк.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9.3.6. Декоративная вечерняя подсветка фасадов зданий и сооружений 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9.3.8.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 Содержание объектов водопроводно-канализационного хозяйства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proofErr w:type="spellStart"/>
      <w:r w:rsidRPr="002A58A4">
        <w:rPr>
          <w:rFonts w:ascii="Arial" w:hAnsi="Arial" w:cs="Arial"/>
          <w:sz w:val="24"/>
          <w:szCs w:val="24"/>
        </w:rPr>
        <w:t>СНиП</w:t>
      </w:r>
      <w:proofErr w:type="spellEnd"/>
      <w:r w:rsidRPr="002A58A4">
        <w:rPr>
          <w:rFonts w:ascii="Arial" w:hAnsi="Arial" w:cs="Arial"/>
          <w:sz w:val="24"/>
          <w:szCs w:val="24"/>
        </w:rPr>
        <w:t xml:space="preserve"> 2.04.02-84 "Водоснабжение. Наружные сети и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proofErr w:type="spellStart"/>
      <w:r w:rsidRPr="002A58A4">
        <w:rPr>
          <w:rFonts w:ascii="Arial" w:hAnsi="Arial" w:cs="Arial"/>
          <w:sz w:val="24"/>
          <w:szCs w:val="24"/>
        </w:rPr>
        <w:t>СНиП</w:t>
      </w:r>
      <w:proofErr w:type="spellEnd"/>
      <w:r w:rsidRPr="002A58A4">
        <w:rPr>
          <w:rFonts w:ascii="Arial" w:hAnsi="Arial" w:cs="Arial"/>
          <w:sz w:val="24"/>
          <w:szCs w:val="24"/>
        </w:rPr>
        <w:t xml:space="preserve"> 2.04.03-85 "Канализация. Наружные сети и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9.4.3. </w:t>
      </w:r>
      <w:proofErr w:type="gramStart"/>
      <w:r w:rsidRPr="002A58A4">
        <w:rPr>
          <w:rFonts w:ascii="Arial" w:hAnsi="Arial" w:cs="Arial"/>
          <w:sz w:val="24"/>
          <w:szCs w:val="24"/>
        </w:rPr>
        <w:t>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w:t>
      </w:r>
      <w:proofErr w:type="gramEnd"/>
      <w:r w:rsidRPr="002A58A4">
        <w:rPr>
          <w:rFonts w:ascii="Arial" w:hAnsi="Arial" w:cs="Arial"/>
          <w:sz w:val="24"/>
          <w:szCs w:val="24"/>
        </w:rPr>
        <w:t xml:space="preserve">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2A58A4">
        <w:rPr>
          <w:rFonts w:ascii="Arial" w:hAnsi="Arial" w:cs="Arial"/>
          <w:sz w:val="24"/>
          <w:szCs w:val="24"/>
        </w:rPr>
        <w:t>ЦГиЭ</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 Содержание домашних животных и птицы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9.5.1. Порядок содержания собак и кошек: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9.5.2. Порядок выгула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При выгуле собак владельцы должны соблюдать следующие требования: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Выгуливать собак только на специально отведенной для этой цели площадке.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Если площадка огорожена, выгуливать собак без намордника и поводка.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 выгуле собак в ночное время их владельцы должны принимать меры к обеспечению тишины.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 Обязанности владельца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9.5.3.3. При выгуле собак иметь тару и приспособление по уборке фекалий собаки.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9.5.3.5. При переходе через улицу и вблизи магистралей владелец собаки обязан взять ее на поводок во избежание дорожно-транспортных происшествий.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9.5.3.6. Не допускать собак и кошек на детские площадки, в магазины, столовые и другие места общего пользования.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9.5.3.12. Владелец животного обязан предусмотреть исключение случаев нападения животного на граждан.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 На территории поселения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9.5.4.1. Лицам в нетрезвом состоянии выгуливать собак и появляться с ними в общественных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9.5.4.2. Разведение собак и кошек с целью использования шкуры и мяса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9.5.4.3. Выгуливание собак на территориях парков, скверов, школ, детских дошкольных и медицинских учреждений, детских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9.5.4.4. Проведение собачьих боев.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9.5.5. Определение мест выпаса животных частных домовладельцев производится распоряжением администрации поселения. Запрещается выпас животных и птицы на придомовой и прилегающей к домовладению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9.5.6.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993"/>
        <w:gridCol w:w="992"/>
        <w:gridCol w:w="992"/>
        <w:gridCol w:w="1276"/>
        <w:gridCol w:w="992"/>
        <w:gridCol w:w="1134"/>
        <w:gridCol w:w="1134"/>
      </w:tblGrid>
      <w:tr w:rsidR="002A58A4" w:rsidRPr="002A58A4" w:rsidTr="005F2A92">
        <w:tc>
          <w:tcPr>
            <w:tcW w:w="1560" w:type="dxa"/>
            <w:vMerge w:val="restart"/>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Нормативный разрыв</w:t>
            </w:r>
          </w:p>
        </w:tc>
        <w:tc>
          <w:tcPr>
            <w:tcW w:w="7513" w:type="dxa"/>
            <w:gridSpan w:val="7"/>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Поголовье (</w:t>
            </w:r>
            <w:proofErr w:type="spellStart"/>
            <w:proofErr w:type="gramStart"/>
            <w:r w:rsidRPr="002A58A4">
              <w:rPr>
                <w:rFonts w:ascii="Arial" w:hAnsi="Arial" w:cs="Arial"/>
                <w:sz w:val="24"/>
                <w:szCs w:val="24"/>
              </w:rPr>
              <w:t>шт</w:t>
            </w:r>
            <w:proofErr w:type="spellEnd"/>
            <w:proofErr w:type="gramEnd"/>
            <w:r w:rsidRPr="002A58A4">
              <w:rPr>
                <w:rFonts w:ascii="Arial" w:hAnsi="Arial" w:cs="Arial"/>
                <w:sz w:val="24"/>
                <w:szCs w:val="24"/>
              </w:rPr>
              <w:t>)</w:t>
            </w:r>
          </w:p>
        </w:tc>
      </w:tr>
      <w:tr w:rsidR="002A58A4" w:rsidRPr="002A58A4" w:rsidTr="005F2A92">
        <w:tc>
          <w:tcPr>
            <w:tcW w:w="1560" w:type="dxa"/>
            <w:vMerge/>
          </w:tcPr>
          <w:p w:rsidR="002A58A4" w:rsidRPr="002A58A4" w:rsidRDefault="002A58A4" w:rsidP="005F2A92">
            <w:pPr>
              <w:rPr>
                <w:rFonts w:ascii="Arial" w:hAnsi="Arial" w:cs="Arial"/>
                <w:sz w:val="24"/>
                <w:szCs w:val="24"/>
              </w:rPr>
            </w:pPr>
          </w:p>
        </w:tc>
        <w:tc>
          <w:tcPr>
            <w:tcW w:w="993"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Свиньи</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Коровы, бычки</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Овцы, козы</w:t>
            </w:r>
          </w:p>
        </w:tc>
        <w:tc>
          <w:tcPr>
            <w:tcW w:w="1276" w:type="dxa"/>
          </w:tcPr>
          <w:p w:rsidR="002A58A4" w:rsidRPr="002A58A4" w:rsidRDefault="002A58A4" w:rsidP="005F2A92">
            <w:pPr>
              <w:pStyle w:val="ConsPlusNormal"/>
              <w:jc w:val="center"/>
              <w:rPr>
                <w:rFonts w:ascii="Arial" w:hAnsi="Arial" w:cs="Arial"/>
                <w:sz w:val="24"/>
                <w:szCs w:val="24"/>
              </w:rPr>
            </w:pPr>
            <w:proofErr w:type="spellStart"/>
            <w:proofErr w:type="gramStart"/>
            <w:r w:rsidRPr="002A58A4">
              <w:rPr>
                <w:rFonts w:ascii="Arial" w:hAnsi="Arial" w:cs="Arial"/>
                <w:sz w:val="24"/>
                <w:szCs w:val="24"/>
              </w:rPr>
              <w:t>Кролико-матки</w:t>
            </w:r>
            <w:proofErr w:type="spellEnd"/>
            <w:proofErr w:type="gramEnd"/>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птица</w:t>
            </w:r>
          </w:p>
        </w:tc>
        <w:tc>
          <w:tcPr>
            <w:tcW w:w="1134"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лошади</w:t>
            </w:r>
          </w:p>
        </w:tc>
        <w:tc>
          <w:tcPr>
            <w:tcW w:w="1134"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Нутрии, песцы</w:t>
            </w:r>
          </w:p>
        </w:tc>
      </w:tr>
      <w:tr w:rsidR="002A58A4" w:rsidRPr="002A58A4" w:rsidTr="005F2A92">
        <w:tc>
          <w:tcPr>
            <w:tcW w:w="156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10</w:t>
            </w:r>
          </w:p>
        </w:tc>
        <w:tc>
          <w:tcPr>
            <w:tcW w:w="993"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5</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5</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10</w:t>
            </w:r>
          </w:p>
        </w:tc>
        <w:tc>
          <w:tcPr>
            <w:tcW w:w="1276"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30</w:t>
            </w:r>
          </w:p>
        </w:tc>
        <w:tc>
          <w:tcPr>
            <w:tcW w:w="1134"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5</w:t>
            </w:r>
          </w:p>
        </w:tc>
        <w:tc>
          <w:tcPr>
            <w:tcW w:w="1134"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5</w:t>
            </w:r>
          </w:p>
        </w:tc>
      </w:tr>
      <w:tr w:rsidR="002A58A4" w:rsidRPr="002A58A4" w:rsidTr="005F2A92">
        <w:tc>
          <w:tcPr>
            <w:tcW w:w="156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20</w:t>
            </w:r>
          </w:p>
        </w:tc>
        <w:tc>
          <w:tcPr>
            <w:tcW w:w="993"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8</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8</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15</w:t>
            </w:r>
          </w:p>
        </w:tc>
        <w:tc>
          <w:tcPr>
            <w:tcW w:w="1276"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20</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45</w:t>
            </w:r>
          </w:p>
        </w:tc>
        <w:tc>
          <w:tcPr>
            <w:tcW w:w="1134"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8</w:t>
            </w:r>
          </w:p>
        </w:tc>
        <w:tc>
          <w:tcPr>
            <w:tcW w:w="1134"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8</w:t>
            </w:r>
          </w:p>
        </w:tc>
      </w:tr>
      <w:tr w:rsidR="002A58A4" w:rsidRPr="002A58A4" w:rsidTr="005F2A92">
        <w:tc>
          <w:tcPr>
            <w:tcW w:w="156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30</w:t>
            </w:r>
          </w:p>
        </w:tc>
        <w:tc>
          <w:tcPr>
            <w:tcW w:w="993"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20</w:t>
            </w:r>
          </w:p>
        </w:tc>
        <w:tc>
          <w:tcPr>
            <w:tcW w:w="1276"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30</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60</w:t>
            </w:r>
          </w:p>
        </w:tc>
        <w:tc>
          <w:tcPr>
            <w:tcW w:w="1134"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10</w:t>
            </w:r>
          </w:p>
        </w:tc>
        <w:tc>
          <w:tcPr>
            <w:tcW w:w="1134"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10</w:t>
            </w:r>
          </w:p>
        </w:tc>
      </w:tr>
      <w:tr w:rsidR="002A58A4" w:rsidRPr="002A58A4" w:rsidTr="005F2A92">
        <w:tc>
          <w:tcPr>
            <w:tcW w:w="156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40</w:t>
            </w:r>
          </w:p>
        </w:tc>
        <w:tc>
          <w:tcPr>
            <w:tcW w:w="993"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15</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15</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25</w:t>
            </w:r>
          </w:p>
        </w:tc>
        <w:tc>
          <w:tcPr>
            <w:tcW w:w="1276"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40</w:t>
            </w:r>
          </w:p>
        </w:tc>
        <w:tc>
          <w:tcPr>
            <w:tcW w:w="992"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75</w:t>
            </w:r>
          </w:p>
        </w:tc>
        <w:tc>
          <w:tcPr>
            <w:tcW w:w="1134"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15</w:t>
            </w:r>
          </w:p>
        </w:tc>
        <w:tc>
          <w:tcPr>
            <w:tcW w:w="1134"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15</w:t>
            </w:r>
          </w:p>
        </w:tc>
      </w:tr>
    </w:tbl>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9.5.7.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18" w:history="1">
        <w:proofErr w:type="spellStart"/>
        <w:r w:rsidRPr="0039209B">
          <w:rPr>
            <w:rFonts w:ascii="Arial" w:hAnsi="Arial" w:cs="Arial"/>
            <w:sz w:val="24"/>
            <w:szCs w:val="24"/>
          </w:rPr>
          <w:t>СанПин</w:t>
        </w:r>
        <w:proofErr w:type="spellEnd"/>
      </w:hyperlink>
      <w:r w:rsidRPr="002A58A4">
        <w:rPr>
          <w:rFonts w:ascii="Arial" w:hAnsi="Arial" w:cs="Arial"/>
          <w:sz w:val="24"/>
          <w:szCs w:val="24"/>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2A58A4" w:rsidRPr="002A58A4" w:rsidRDefault="002A58A4" w:rsidP="002A58A4">
      <w:pPr>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39209B" w:rsidRDefault="0039209B" w:rsidP="002A58A4">
      <w:pPr>
        <w:pStyle w:val="ConsPlusNormal"/>
        <w:ind w:firstLine="540"/>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9.5.8. Разрывы от крупных животноводческих и птицеводческих предприятий, в зависимости от количества голов, устанавливаются требованиями </w:t>
      </w:r>
      <w:hyperlink r:id="rId19" w:history="1">
        <w:proofErr w:type="spellStart"/>
        <w:r w:rsidRPr="0039209B">
          <w:rPr>
            <w:rFonts w:ascii="Arial" w:hAnsi="Arial" w:cs="Arial"/>
            <w:sz w:val="24"/>
            <w:szCs w:val="24"/>
          </w:rPr>
          <w:t>СанПиН</w:t>
        </w:r>
        <w:proofErr w:type="spellEnd"/>
      </w:hyperlink>
      <w:r w:rsidRPr="0039209B">
        <w:rPr>
          <w:rFonts w:ascii="Arial" w:hAnsi="Arial" w:cs="Arial"/>
          <w:sz w:val="24"/>
          <w:szCs w:val="24"/>
        </w:rPr>
        <w:t xml:space="preserve"> </w:t>
      </w:r>
      <w:r w:rsidRPr="002A58A4">
        <w:rPr>
          <w:rFonts w:ascii="Arial" w:hAnsi="Arial" w:cs="Arial"/>
          <w:sz w:val="24"/>
          <w:szCs w:val="24"/>
        </w:rPr>
        <w:t>2.2.1/2.1.1.1200-03.</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9.5.9.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9.5.10.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9.5.11.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9.5.12.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2A58A4" w:rsidRPr="0039209B" w:rsidRDefault="002A58A4" w:rsidP="0039209B">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Организация выпаса, содержания и прогона сельскохозяйственных животных (буйволов, быков, волов, коров, яков, коз, овец, свиней, лошадей, мулов, </w:t>
      </w:r>
      <w:proofErr w:type="spellStart"/>
      <w:r w:rsidRPr="002A58A4">
        <w:rPr>
          <w:rFonts w:ascii="Arial" w:hAnsi="Arial" w:cs="Arial"/>
          <w:sz w:val="24"/>
          <w:szCs w:val="24"/>
        </w:rPr>
        <w:t>ослов</w:t>
      </w:r>
      <w:proofErr w:type="spellEnd"/>
      <w:r w:rsidRPr="002A58A4">
        <w:rPr>
          <w:rFonts w:ascii="Arial" w:hAnsi="Arial" w:cs="Arial"/>
          <w:sz w:val="24"/>
          <w:szCs w:val="24"/>
        </w:rPr>
        <w:t>) осуществляется в соответствии с</w:t>
      </w:r>
      <w:r w:rsidR="0039209B">
        <w:rPr>
          <w:rFonts w:ascii="Arial" w:hAnsi="Arial" w:cs="Arial"/>
          <w:sz w:val="24"/>
          <w:szCs w:val="24"/>
        </w:rPr>
        <w:t xml:space="preserve"> Законами Иркутской области, и нормативными правовыми актами органа местного самоуправления</w:t>
      </w:r>
      <w:r w:rsidRPr="0039209B">
        <w:rPr>
          <w:rFonts w:ascii="Arial" w:hAnsi="Arial" w:cs="Arial"/>
          <w:sz w:val="24"/>
          <w:szCs w:val="24"/>
        </w:rPr>
        <w:t>.</w:t>
      </w:r>
      <w:proofErr w:type="gramEnd"/>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9.6. В соответствии с Ветеринарно-санитарными </w:t>
      </w:r>
      <w:hyperlink r:id="rId20" w:history="1">
        <w:r w:rsidRPr="0039209B">
          <w:rPr>
            <w:rFonts w:ascii="Arial" w:hAnsi="Arial" w:cs="Arial"/>
            <w:sz w:val="24"/>
            <w:szCs w:val="24"/>
          </w:rPr>
          <w:t>правилами</w:t>
        </w:r>
      </w:hyperlink>
      <w:r w:rsidRPr="0039209B">
        <w:rPr>
          <w:rFonts w:ascii="Arial" w:hAnsi="Arial" w:cs="Arial"/>
          <w:sz w:val="24"/>
          <w:szCs w:val="24"/>
        </w:rPr>
        <w:t xml:space="preserve"> сбора, утилизации и уничтожения биологических отходов, утвержденными. </w:t>
      </w:r>
      <w:proofErr w:type="gramStart"/>
      <w:r w:rsidRPr="0039209B">
        <w:rPr>
          <w:rFonts w:ascii="Arial" w:hAnsi="Arial" w:cs="Arial"/>
          <w:sz w:val="24"/>
          <w:szCs w:val="24"/>
        </w:rPr>
        <w:t xml:space="preserve">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w:t>
      </w:r>
      <w:proofErr w:type="spellStart"/>
      <w:r w:rsidRPr="0039209B">
        <w:rPr>
          <w:rFonts w:ascii="Arial" w:hAnsi="Arial" w:cs="Arial"/>
          <w:sz w:val="24"/>
          <w:szCs w:val="24"/>
        </w:rPr>
        <w:t>метртворожденного</w:t>
      </w:r>
      <w:proofErr w:type="spellEnd"/>
      <w:r w:rsidRPr="0039209B">
        <w:rPr>
          <w:rFonts w:ascii="Arial" w:hAnsi="Arial" w:cs="Arial"/>
          <w:sz w:val="24"/>
          <w:szCs w:val="24"/>
        </w:rPr>
        <w:t xml:space="preserve">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roofErr w:type="gramEnd"/>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Обязанность по доставке биологических отходов для переработки или захоронения (сжигания) возлагается на их владельца.</w:t>
      </w:r>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9.7. Подробные </w:t>
      </w:r>
      <w:hyperlink w:anchor="P932" w:history="1">
        <w:r w:rsidRPr="0039209B">
          <w:rPr>
            <w:rFonts w:ascii="Arial" w:hAnsi="Arial" w:cs="Arial"/>
            <w:sz w:val="24"/>
            <w:szCs w:val="24"/>
          </w:rPr>
          <w:t>правила</w:t>
        </w:r>
      </w:hyperlink>
      <w:r w:rsidRPr="0039209B">
        <w:rPr>
          <w:rFonts w:ascii="Arial" w:hAnsi="Arial" w:cs="Arial"/>
          <w:sz w:val="24"/>
          <w:szCs w:val="24"/>
        </w:rPr>
        <w:t xml:space="preserve"> содержания домашних животных, птиц, собак и кошек приведены в Приложении N 1 к Правилам благоустройства территории.</w:t>
      </w:r>
    </w:p>
    <w:p w:rsidR="002A58A4" w:rsidRPr="0039209B"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Примечание: к </w:t>
      </w:r>
      <w:hyperlink w:anchor="P327" w:history="1">
        <w:r w:rsidRPr="0039209B">
          <w:rPr>
            <w:rFonts w:ascii="Arial" w:hAnsi="Arial" w:cs="Arial"/>
            <w:sz w:val="24"/>
            <w:szCs w:val="24"/>
          </w:rPr>
          <w:t>пункту 9.1 главы 9</w:t>
        </w:r>
      </w:hyperlink>
    </w:p>
    <w:p w:rsidR="002A58A4" w:rsidRPr="002A58A4" w:rsidRDefault="002A58A4" w:rsidP="002A58A4">
      <w:pPr>
        <w:pStyle w:val="ConsPlusNormal"/>
        <w:ind w:firstLine="540"/>
        <w:jc w:val="both"/>
        <w:rPr>
          <w:rFonts w:ascii="Arial" w:hAnsi="Arial" w:cs="Arial"/>
          <w:sz w:val="24"/>
          <w:szCs w:val="24"/>
        </w:rPr>
      </w:pPr>
      <w:r w:rsidRPr="0039209B">
        <w:rPr>
          <w:rFonts w:ascii="Arial" w:hAnsi="Arial" w:cs="Arial"/>
          <w:sz w:val="24"/>
          <w:szCs w:val="24"/>
        </w:rPr>
        <w:t xml:space="preserve">В соответствии со </w:t>
      </w:r>
      <w:hyperlink r:id="rId21" w:history="1">
        <w:r w:rsidRPr="0039209B">
          <w:rPr>
            <w:rFonts w:ascii="Arial" w:hAnsi="Arial" w:cs="Arial"/>
            <w:sz w:val="24"/>
            <w:szCs w:val="24"/>
          </w:rPr>
          <w:t>статьей 8</w:t>
        </w:r>
      </w:hyperlink>
      <w:r w:rsidRPr="0039209B">
        <w:rPr>
          <w:rFonts w:ascii="Arial" w:hAnsi="Arial" w:cs="Arial"/>
          <w:sz w:val="24"/>
          <w:szCs w:val="24"/>
        </w:rPr>
        <w:t xml:space="preserve"> </w:t>
      </w:r>
      <w:r w:rsidRPr="002A58A4">
        <w:rPr>
          <w:rFonts w:ascii="Arial" w:hAnsi="Arial" w:cs="Arial"/>
          <w:sz w:val="24"/>
          <w:szCs w:val="24"/>
        </w:rPr>
        <w:t>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Администрация </w:t>
      </w:r>
      <w:r>
        <w:rPr>
          <w:rFonts w:ascii="Arial" w:hAnsi="Arial" w:cs="Arial"/>
          <w:sz w:val="24"/>
          <w:szCs w:val="24"/>
        </w:rPr>
        <w:t>МО «Олонки»</w:t>
      </w:r>
      <w:r w:rsidRPr="002A58A4">
        <w:rPr>
          <w:rFonts w:ascii="Arial" w:hAnsi="Arial" w:cs="Arial"/>
          <w:sz w:val="24"/>
          <w:szCs w:val="24"/>
        </w:rPr>
        <w:t xml:space="preserve"> осуществляет деятельность по вывозу мусора в целях оказания помощи муниципальному району.</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10. Правила уборки и содержания территории по сезонам года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 С 15 ноября по 15 марта.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w:t>
      </w:r>
      <w:proofErr w:type="gramEnd"/>
      <w:r w:rsidRPr="002A58A4">
        <w:rPr>
          <w:rFonts w:ascii="Arial" w:hAnsi="Arial" w:cs="Arial"/>
          <w:sz w:val="24"/>
          <w:szCs w:val="24"/>
        </w:rPr>
        <w:t xml:space="preserve"> дорожек соляно-песчаной смесью или другими разрешенными для этой цели материалами.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w:t>
      </w:r>
      <w:r w:rsidRPr="002A58A4">
        <w:rPr>
          <w:rFonts w:ascii="Arial" w:hAnsi="Arial" w:cs="Arial"/>
          <w:sz w:val="24"/>
          <w:szCs w:val="24"/>
        </w:rPr>
        <w:lastRenderedPageBreak/>
        <w:t>снега в специально отведенные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складирование на газонах и участках открытого грунта снега и льда, обработанных соляно-песчаной смесью;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уборка снега и льда с проезжей части и пешеходных дорожек должна выполняться в сроки, исключающие образование наледи;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зимний период дорожки, урны и прочие элементы (малые архитектурны формы - далее МАФ), а также пространство перед ними и с боков, подходы к ним должны быть очищены от снега и наледи.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10.1.2. Зимняя уборка дворовых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Складирование снега на </w:t>
      </w:r>
      <w:proofErr w:type="spellStart"/>
      <w:r w:rsidRPr="002A58A4">
        <w:rPr>
          <w:rFonts w:ascii="Arial" w:hAnsi="Arial" w:cs="Arial"/>
          <w:sz w:val="24"/>
          <w:szCs w:val="24"/>
        </w:rPr>
        <w:t>внутридворовых</w:t>
      </w:r>
      <w:proofErr w:type="spellEnd"/>
      <w:r w:rsidRPr="002A58A4">
        <w:rPr>
          <w:rFonts w:ascii="Arial" w:hAnsi="Arial" w:cs="Arial"/>
          <w:sz w:val="24"/>
          <w:szCs w:val="24"/>
        </w:rPr>
        <w:t xml:space="preserve"> территориях должно предусматривать отвод талых вод.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10.1.3. Зимняя уборка улиц.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первоочередным операциям зимней уборки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обработка проезжей части дорог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сгребание и подметание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формирование снежного вала для последующего вывоза;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операциям второй очереди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удаление снега (вывоз);</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зачистка дорожных лотков после удаления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скалывание льда и удаление снежно-ледяных образований.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Требования к зимней уборке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Обработка проезжей части дорог поселения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должна начинаться сразу с началом снегопада.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 началом снегопада в первую очередь обрабатываются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w:t>
      </w:r>
      <w:r w:rsidRPr="002A58A4">
        <w:rPr>
          <w:rFonts w:ascii="Arial" w:hAnsi="Arial" w:cs="Arial"/>
          <w:sz w:val="24"/>
          <w:szCs w:val="24"/>
        </w:rPr>
        <w:lastRenderedPageBreak/>
        <w:t>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Время, необходимое на сплошную обработку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всей территории, закрепленной за дорожно-уборочной организацией, не должно превышать трех часов с момента начала снегопада.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10.2. С 16 марта по 14 ноября.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производится уборка территории в зависимости от погодных условий;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выполняется посадка, уход, полив зеленых насаждений по планово-регулярной системе;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проводятся общественные санитарные дни, экологические субботники и месячники по очистке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осуществляется немедленный сбор и вывоз скошенной растительности, опавшей листвы, веток и т. п. на специально отведенные места.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10.2.1. Требования к летней уборке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Обочины дорог должны быть очищены от крупногабаритного и другого мусора.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Металлические ограждения, дорожные знаки и указатели должны быть промыты.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10.3. При любых видах уборки территории поселения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сметать мусор на проезжую часть улицы, в </w:t>
      </w:r>
      <w:proofErr w:type="spellStart"/>
      <w:r w:rsidRPr="002A58A4">
        <w:rPr>
          <w:rFonts w:ascii="Arial" w:hAnsi="Arial" w:cs="Arial"/>
          <w:sz w:val="24"/>
          <w:szCs w:val="24"/>
        </w:rPr>
        <w:t>ливнеприемники</w:t>
      </w:r>
      <w:proofErr w:type="spellEnd"/>
      <w:r w:rsidRPr="002A58A4">
        <w:rPr>
          <w:rFonts w:ascii="Arial" w:hAnsi="Arial" w:cs="Arial"/>
          <w:sz w:val="24"/>
          <w:szCs w:val="24"/>
        </w:rPr>
        <w:t xml:space="preserve"> ливневой канализации;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w:t>
      </w:r>
      <w:proofErr w:type="spellStart"/>
      <w:r w:rsidRPr="002A58A4">
        <w:rPr>
          <w:rFonts w:ascii="Arial" w:hAnsi="Arial" w:cs="Arial"/>
          <w:sz w:val="24"/>
          <w:szCs w:val="24"/>
        </w:rPr>
        <w:t>сжигательные</w:t>
      </w:r>
      <w:proofErr w:type="spellEnd"/>
      <w:r w:rsidRPr="002A58A4">
        <w:rPr>
          <w:rFonts w:ascii="Arial" w:hAnsi="Arial" w:cs="Arial"/>
          <w:sz w:val="24"/>
          <w:szCs w:val="24"/>
        </w:rPr>
        <w:t xml:space="preserve"> заводы, а жидкие бытовые отходы - на сливные станции, поля ассенизации.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10.5. Ответственность за эксплуатацию свалок несут предприятия и организации, в чьем ведении они находятся.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 Ответственность за организацию и производство уборочных работ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10.6.1. По тротуарам: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106.7. За ручную уборку территорий, прилегающих к отдельно стоящим объектам рекламы в радиусе 5 м от рекламных конструкций, - на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 xml:space="preserve"> и специализированные организации, осуществляющие уборку по договору за счет средств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9.6.9. За уборку, благоустройство, поддержание чистоты территорий, въездов и выездов автозаправочных станций, </w:t>
      </w:r>
      <w:proofErr w:type="spellStart"/>
      <w:r w:rsidRPr="002A58A4">
        <w:rPr>
          <w:rFonts w:ascii="Arial" w:hAnsi="Arial" w:cs="Arial"/>
          <w:sz w:val="24"/>
          <w:szCs w:val="24"/>
        </w:rPr>
        <w:t>автомоечных</w:t>
      </w:r>
      <w:proofErr w:type="spellEnd"/>
      <w:r w:rsidRPr="002A58A4">
        <w:rPr>
          <w:rFonts w:ascii="Arial" w:hAnsi="Arial" w:cs="Arial"/>
          <w:sz w:val="24"/>
          <w:szCs w:val="24"/>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10.6.11.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При возникновении подтоплений, вызванных сбросом воды (откачка воды из котлованов, аварийные ситуации на трубопроводах и т. д.), ответственность за их ликвидацию (в зимний период скол и вывоз льда) возлагается на организации, допустившие нарушения.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11. Благоустройство участков индивидуальной застройки</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и садоводческих участков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11.1. Владельцы участков индивидуальной застройки, а также садоводческих участков обязаны:</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градостроительными планами земельных участков;</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окрашивать лицевые (уличные) заборы в цвет, согласовываемый органами архитектуры и градостроительства муниципальных образований;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съезды (въезды) с дорог общего пользования к районам индивидуальной застройки и садоводствам и участкам (домовладениям);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11.2. Количество съездов (въездов) с дорог общего пользования к районам индивидуальной застройки и садоводствам должно быть минимальным.</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 xml:space="preserve">12. Правила проведения ремонта и содержания </w:t>
      </w:r>
      <w:proofErr w:type="gramStart"/>
      <w:r w:rsidRPr="002A58A4">
        <w:rPr>
          <w:rFonts w:ascii="Arial" w:hAnsi="Arial" w:cs="Arial"/>
          <w:sz w:val="24"/>
          <w:szCs w:val="24"/>
        </w:rPr>
        <w:t>жилых</w:t>
      </w:r>
      <w:proofErr w:type="gramEnd"/>
      <w:r w:rsidRPr="002A58A4">
        <w:rPr>
          <w:rFonts w:ascii="Arial" w:hAnsi="Arial" w:cs="Arial"/>
          <w:sz w:val="24"/>
          <w:szCs w:val="24"/>
        </w:rPr>
        <w:t>,</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культурно-бытовых и общественных зданий и сооружений, систем</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уличного и дворового освещения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w:t>
      </w:r>
      <w:r w:rsidRPr="002A58A4">
        <w:rPr>
          <w:rFonts w:ascii="Arial" w:hAnsi="Arial" w:cs="Arial"/>
          <w:sz w:val="24"/>
          <w:szCs w:val="24"/>
        </w:rPr>
        <w:lastRenderedPageBreak/>
        <w:t>всего дома.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12.7. Запрещается перекрывать улицы, проезды турникетами, шлагбаумами и другими ограждениями без согласования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roofErr w:type="gramStart"/>
      <w:r w:rsidRPr="002A58A4">
        <w:rPr>
          <w:rFonts w:ascii="Arial" w:hAnsi="Arial" w:cs="Arial"/>
          <w:sz w:val="24"/>
          <w:szCs w:val="24"/>
        </w:rPr>
        <w:t xml:space="preserve">.. </w:t>
      </w:r>
      <w:proofErr w:type="gramEnd"/>
      <w:r w:rsidRPr="002A58A4">
        <w:rPr>
          <w:rFonts w:ascii="Arial" w:hAnsi="Arial" w:cs="Arial"/>
          <w:sz w:val="24"/>
          <w:szCs w:val="24"/>
        </w:rPr>
        <w:t>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2A58A4">
        <w:rPr>
          <w:rFonts w:ascii="Arial" w:hAnsi="Arial" w:cs="Arial"/>
          <w:sz w:val="24"/>
          <w:szCs w:val="24"/>
        </w:rPr>
        <w:t>металлопластик</w:t>
      </w:r>
      <w:proofErr w:type="spellEnd"/>
      <w:r w:rsidRPr="002A58A4">
        <w:rPr>
          <w:rFonts w:ascii="Arial" w:hAnsi="Arial" w:cs="Arial"/>
          <w:sz w:val="24"/>
          <w:szCs w:val="24"/>
        </w:rPr>
        <w:t xml:space="preserve"> - не травмирует, не ржавеет</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м</w:t>
      </w:r>
      <w:proofErr w:type="gramEnd"/>
      <w:r w:rsidRPr="002A58A4">
        <w:rPr>
          <w:rFonts w:ascii="Arial" w:hAnsi="Arial" w:cs="Arial"/>
          <w:sz w:val="24"/>
          <w:szCs w:val="24"/>
        </w:rPr>
        <w:t>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12.12. В игровом оборудовании должны быть исключены острые углы, </w:t>
      </w:r>
      <w:proofErr w:type="spellStart"/>
      <w:r w:rsidRPr="002A58A4">
        <w:rPr>
          <w:rFonts w:ascii="Arial" w:hAnsi="Arial" w:cs="Arial"/>
          <w:sz w:val="24"/>
          <w:szCs w:val="24"/>
        </w:rPr>
        <w:t>застревание</w:t>
      </w:r>
      <w:proofErr w:type="spellEnd"/>
      <w:r w:rsidRPr="002A58A4">
        <w:rPr>
          <w:rFonts w:ascii="Arial" w:hAnsi="Arial" w:cs="Arial"/>
          <w:sz w:val="24"/>
          <w:szCs w:val="24"/>
        </w:rPr>
        <w:t xml:space="preserve"> частей тела ребенка, поручни оборудования должны полностью охватываться рукой ребенка. При размещении игрового оборудования на детских </w:t>
      </w:r>
      <w:r w:rsidRPr="002A58A4">
        <w:rPr>
          <w:rFonts w:ascii="Arial" w:hAnsi="Arial" w:cs="Arial"/>
          <w:sz w:val="24"/>
          <w:szCs w:val="24"/>
        </w:rPr>
        <w:lastRenderedPageBreak/>
        <w:t>площадках необходимо соблюдать минимальные расстояния безопасности в соответствии с приложением N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12.13. 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12.14.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w:t>
      </w:r>
      <w:r w:rsidR="007A102D">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12.17. Размещение наружных средств очистки воздуха, кондиционеров, 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13. Организация движения пешеходов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13.1. Сеть пешеходных дорожек должна быть рационально организована в направлениях основных путей движения пешеходов,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интенсивности движения должна составлять 2,25 - 3,0 м, дорожек - 0,75 - 1,5 м, тропинок - 0,75 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13.4. Пешеходные пути в пределах поселений должны быть приспособлены 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w:t>
      </w:r>
      <w:r w:rsidRPr="002A58A4">
        <w:rPr>
          <w:rFonts w:ascii="Arial" w:hAnsi="Arial" w:cs="Arial"/>
          <w:sz w:val="24"/>
          <w:szCs w:val="24"/>
        </w:rPr>
        <w:lastRenderedPageBreak/>
        <w:t>горизонтальными участками.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13.5. Покрытия дорожек на территории поселений могут быть двух категорий: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нетвердые (специальные) покрытия (гравийная крошка, уплотненный грунт) - для организации второстепенных пешеходных связей.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13.6. Дорожки, ведущие к остановкам общественного транспорта, школам, детским садам, магазинам и другим учреждениям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13.7. При выборе покрытий нужно руководствоваться назначением дорожек, интенсивностью их использования, </w:t>
      </w:r>
      <w:proofErr w:type="spellStart"/>
      <w:r w:rsidRPr="002A58A4">
        <w:rPr>
          <w:rFonts w:ascii="Arial" w:hAnsi="Arial" w:cs="Arial"/>
          <w:sz w:val="24"/>
          <w:szCs w:val="24"/>
        </w:rPr>
        <w:t>цвето-фактурными</w:t>
      </w:r>
      <w:proofErr w:type="spellEnd"/>
      <w:r w:rsidRPr="002A58A4">
        <w:rPr>
          <w:rFonts w:ascii="Arial" w:hAnsi="Arial" w:cs="Arial"/>
          <w:sz w:val="24"/>
          <w:szCs w:val="24"/>
        </w:rPr>
        <w:t xml:space="preserve"> характеристиками покрытий, возможностями механизированной уборки с использованием тротуароуборочной техники.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14. Правила содержания автодорог</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В соответствии с п. 5 ч. 4 </w:t>
      </w:r>
      <w:hyperlink r:id="rId22" w:history="1">
        <w:r w:rsidRPr="002A58A4">
          <w:rPr>
            <w:rFonts w:ascii="Arial" w:hAnsi="Arial" w:cs="Arial"/>
            <w:color w:val="0000FF"/>
            <w:sz w:val="24"/>
            <w:szCs w:val="24"/>
          </w:rPr>
          <w:t>ст. 14</w:t>
        </w:r>
      </w:hyperlink>
      <w:r w:rsidRPr="002A58A4">
        <w:rPr>
          <w:rFonts w:ascii="Arial" w:hAnsi="Arial" w:cs="Arial"/>
          <w:sz w:val="24"/>
          <w:szCs w:val="24"/>
        </w:rPr>
        <w:t xml:space="preserve"> Федерального Закона от 06.10.2003 г. N 131-ФЗ "Об общих принципах организации местного самоуправления в РФ", а также ч. 6 </w:t>
      </w:r>
      <w:hyperlink r:id="rId23" w:history="1">
        <w:r w:rsidRPr="002A58A4">
          <w:rPr>
            <w:rFonts w:ascii="Arial" w:hAnsi="Arial" w:cs="Arial"/>
            <w:color w:val="0000FF"/>
            <w:sz w:val="24"/>
            <w:szCs w:val="24"/>
          </w:rPr>
          <w:t>ст. 13</w:t>
        </w:r>
      </w:hyperlink>
      <w:r w:rsidRPr="002A58A4">
        <w:rPr>
          <w:rFonts w:ascii="Arial" w:hAnsi="Arial" w:cs="Arial"/>
          <w:sz w:val="24"/>
          <w:szCs w:val="24"/>
        </w:rPr>
        <w:t xml:space="preserve">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отнесена</w:t>
      </w:r>
      <w:proofErr w:type="gramEnd"/>
      <w:r w:rsidRPr="002A58A4">
        <w:rPr>
          <w:rFonts w:ascii="Arial" w:hAnsi="Arial" w:cs="Arial"/>
          <w:sz w:val="24"/>
          <w:szCs w:val="24"/>
        </w:rPr>
        <w:t xml:space="preserve"> к вопросам местного значения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14.1. Основным документом учета технического состояния автомобильных дорог является технический паспорт.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14.2. Обследование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w:t>
      </w:r>
      <w:proofErr w:type="gramStart"/>
      <w:r w:rsidRPr="002A58A4">
        <w:rPr>
          <w:rFonts w:ascii="Arial" w:hAnsi="Arial" w:cs="Arial"/>
          <w:sz w:val="24"/>
          <w:szCs w:val="24"/>
        </w:rPr>
        <w:t>состояния</w:t>
      </w:r>
      <w:proofErr w:type="gramEnd"/>
      <w:r w:rsidRPr="002A58A4">
        <w:rPr>
          <w:rFonts w:ascii="Arial" w:hAnsi="Arial" w:cs="Arial"/>
          <w:sz w:val="24"/>
          <w:szCs w:val="24"/>
        </w:rPr>
        <w:t xml:space="preserve"> автомобильных дорог. Основные положения. </w:t>
      </w:r>
      <w:proofErr w:type="gramStart"/>
      <w:r w:rsidRPr="002A58A4">
        <w:rPr>
          <w:rFonts w:ascii="Arial" w:hAnsi="Arial" w:cs="Arial"/>
          <w:sz w:val="24"/>
          <w:szCs w:val="24"/>
        </w:rPr>
        <w:t xml:space="preserve">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письмом </w:t>
      </w:r>
      <w:proofErr w:type="spellStart"/>
      <w:r w:rsidRPr="002A58A4">
        <w:rPr>
          <w:rFonts w:ascii="Arial" w:hAnsi="Arial" w:cs="Arial"/>
          <w:sz w:val="24"/>
          <w:szCs w:val="24"/>
        </w:rPr>
        <w:t>Росавтодора</w:t>
      </w:r>
      <w:proofErr w:type="spellEnd"/>
      <w:r w:rsidRPr="002A58A4">
        <w:rPr>
          <w:rFonts w:ascii="Arial" w:hAnsi="Arial" w:cs="Arial"/>
          <w:sz w:val="24"/>
          <w:szCs w:val="24"/>
        </w:rPr>
        <w:t xml:space="preserve"> от 17.03.2004 N ОС-28/1270-ис).</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ходе визуального осмотра автомобильных дорог определяются: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полосы отвода, земляного полотна и водоотвода;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покрытия проезжей части, его дефекты;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искусственных дорожных сооружений;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состояние элементов обустройства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14.3. Разработка проектно-сметной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 итогам рассмотрения материалов обследования автомобильных дорог администрация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разрабатывает план проектно-изыскательских работ на год;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организует разработку проектно-сметной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14.4. Планирование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Планирование дорожных работ должно обеспечивать: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своевременный и качественный ремонт в заданных объемах и натуральных показателях;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повышение технико-эксплуатационного состояния автомобильных дорог и безопасности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эффективное использование необходимых для выполнения работ материальных, трудовых и денежных ресурсов;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применение современных технологий при выполнении работ, совершенствование организации и управления дорожными работами.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14.4. Финансирование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14.6. Выполнение дорожных работ по ремонту и содержанию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lastRenderedPageBreak/>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14.7. Организация контроля качества выполненных дорожных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контролирует: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исполнение муниципальных контрактов (договоров);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соблюдение технологических параметров при производстве работ по содержанию и ремонту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выполнение геодезических работ в процессе ремонта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соответствие объемов и качества выполненных и предъявленных к оплате строительно-монтажных работ рабочей документации;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также выполняет следующие работы: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обеспечивает организацию дорожных работ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осуществляет сбор оперативной информации о ходе выполнения работ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осуществляет проверку ведения исполнительной документации на объектах содержания и </w:t>
      </w:r>
      <w:proofErr w:type="gramStart"/>
      <w:r w:rsidRPr="002A58A4">
        <w:rPr>
          <w:rFonts w:ascii="Arial" w:hAnsi="Arial" w:cs="Arial"/>
          <w:sz w:val="24"/>
          <w:szCs w:val="24"/>
        </w:rPr>
        <w:t>ремонта</w:t>
      </w:r>
      <w:proofErr w:type="gramEnd"/>
      <w:r w:rsidRPr="002A58A4">
        <w:rPr>
          <w:rFonts w:ascii="Arial" w:hAnsi="Arial" w:cs="Arial"/>
          <w:sz w:val="24"/>
          <w:szCs w:val="24"/>
        </w:rPr>
        <w:t xml:space="preserve">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14.8. Приемка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выполненных работ по содержанию автомобильных дорог проводится администрацией сельского поселения в соответствии с заключенными муниципальными контрактами (договорами).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w:t>
      </w:r>
      <w:r w:rsidRPr="002A58A4">
        <w:rPr>
          <w:rFonts w:ascii="Arial" w:hAnsi="Arial" w:cs="Arial"/>
          <w:sz w:val="24"/>
          <w:szCs w:val="24"/>
        </w:rPr>
        <w:lastRenderedPageBreak/>
        <w:t>произведены, качество выполненных работ;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Если в акте о выполненных работах по содержанию автомобильной дороги местного значения имеется отметка о некачественно выполненных работах, недостатки выполненных работ должны быть устранены в сроки, указанные в договоре;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недостатки выполненных работ в разумные сроки, определяемые заказчиком.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Ремонт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Работу приемочной комиссии организует ее председатель.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Приемочной комиссии предъявляются законченная ремонтом автомобильная дорога (участок автомобильной дороги) и следующие документы: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случае реконструкции, капитального ремонта или строительства - утвержденная к производству работ проектно-сметная документация;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проект акта приемки объекта в эксплуатацию;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ведомость выполненных работ с расчетом их стоимости.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Акт приемки автомобильной дороги подписывается всеми членами 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Ответственность за приемку в эксплуатацию объекта с несоблюдением </w:t>
      </w:r>
      <w:r w:rsidRPr="002A58A4">
        <w:rPr>
          <w:rFonts w:ascii="Arial" w:hAnsi="Arial" w:cs="Arial"/>
          <w:sz w:val="24"/>
          <w:szCs w:val="24"/>
        </w:rPr>
        <w:lastRenderedPageBreak/>
        <w:t>требований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14.9. Охрана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Охрана окружающей среды - комплекс мероприятий, снижающий отрицательное воздействие автомобильной дороги на окружающую среду.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Администрация поселения осуществляет постоянный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выполнением подрядными организациями мероприятий по охране окружающей среды.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14.10. Содержание дорог в зимний период.</w:t>
      </w:r>
    </w:p>
    <w:p w:rsidR="002A58A4" w:rsidRPr="007A102D" w:rsidRDefault="002A58A4" w:rsidP="002A58A4">
      <w:pPr>
        <w:pStyle w:val="ConsPlusNormal"/>
        <w:ind w:firstLine="540"/>
        <w:jc w:val="both"/>
        <w:rPr>
          <w:rFonts w:ascii="Arial" w:hAnsi="Arial" w:cs="Arial"/>
          <w:sz w:val="24"/>
          <w:szCs w:val="24"/>
        </w:rPr>
      </w:pPr>
      <w:hyperlink r:id="rId24" w:history="1">
        <w:r w:rsidRPr="007A102D">
          <w:rPr>
            <w:rFonts w:ascii="Arial" w:hAnsi="Arial" w:cs="Arial"/>
            <w:sz w:val="24"/>
            <w:szCs w:val="24"/>
          </w:rPr>
          <w:t>Статьей 1</w:t>
        </w:r>
      </w:hyperlink>
      <w:r w:rsidRPr="007A102D">
        <w:rPr>
          <w:rFonts w:ascii="Arial" w:hAnsi="Arial" w:cs="Arial"/>
          <w:sz w:val="24"/>
          <w:szCs w:val="24"/>
        </w:rPr>
        <w:t xml:space="preserve"> Федерального закона "О безопасности дорожного движения" от 11.12.1995 г. N 196-ФЗ в качестве задачи безопасности дорожного движения определена охрана жизни, здоровья и имущества граждан, защита их прав и законных интересов.</w:t>
      </w:r>
    </w:p>
    <w:p w:rsidR="002A58A4" w:rsidRPr="002A58A4" w:rsidRDefault="002A58A4" w:rsidP="002A58A4">
      <w:pPr>
        <w:pStyle w:val="ConsPlusNormal"/>
        <w:ind w:firstLine="540"/>
        <w:jc w:val="both"/>
        <w:rPr>
          <w:rFonts w:ascii="Arial" w:hAnsi="Arial" w:cs="Arial"/>
          <w:sz w:val="24"/>
          <w:szCs w:val="24"/>
        </w:rPr>
      </w:pPr>
      <w:r w:rsidRPr="007A102D">
        <w:rPr>
          <w:rFonts w:ascii="Arial" w:hAnsi="Arial" w:cs="Arial"/>
          <w:sz w:val="24"/>
          <w:szCs w:val="24"/>
        </w:rPr>
        <w:t xml:space="preserve">В силу </w:t>
      </w:r>
      <w:hyperlink r:id="rId25" w:history="1">
        <w:r w:rsidRPr="007A102D">
          <w:rPr>
            <w:rFonts w:ascii="Arial" w:hAnsi="Arial" w:cs="Arial"/>
            <w:sz w:val="24"/>
            <w:szCs w:val="24"/>
          </w:rPr>
          <w:t>ст. 12</w:t>
        </w:r>
      </w:hyperlink>
      <w:r w:rsidRPr="007A102D">
        <w:rPr>
          <w:rFonts w:ascii="Arial" w:hAnsi="Arial" w:cs="Arial"/>
          <w:sz w:val="24"/>
          <w:szCs w:val="24"/>
        </w:rPr>
        <w:t xml:space="preserve"> </w:t>
      </w:r>
      <w:r w:rsidRPr="002A58A4">
        <w:rPr>
          <w:rFonts w:ascii="Arial" w:hAnsi="Arial" w:cs="Arial"/>
          <w:sz w:val="24"/>
          <w:szCs w:val="24"/>
        </w:rPr>
        <w:t>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зимний период основными технологическими процессами при содержании дорог являются: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патрульная очистка проезжей части дорог от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удаление снежных валов с обочин;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удаление с проезжей части уплотненного снега;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расчистка снежных заносов;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борьба с зимней скользкостью;</w:t>
      </w:r>
    </w:p>
    <w:p w:rsidR="002A58A4" w:rsidRPr="002A58A4" w:rsidRDefault="002A58A4" w:rsidP="007A102D">
      <w:pPr>
        <w:pStyle w:val="ConsPlusNormal"/>
        <w:ind w:firstLine="540"/>
        <w:jc w:val="both"/>
        <w:rPr>
          <w:rFonts w:ascii="Arial" w:hAnsi="Arial" w:cs="Arial"/>
          <w:sz w:val="24"/>
          <w:szCs w:val="24"/>
        </w:rPr>
      </w:pPr>
      <w:r w:rsidRPr="002A58A4">
        <w:rPr>
          <w:rFonts w:ascii="Arial" w:hAnsi="Arial" w:cs="Arial"/>
          <w:sz w:val="24"/>
          <w:szCs w:val="24"/>
        </w:rPr>
        <w:t xml:space="preserve">- устройство снежных траншей или валов на придорожной полосе для защиты дроги от снежных заносов. </w:t>
      </w:r>
      <w:proofErr w:type="gramStart"/>
      <w:r w:rsidRPr="002A58A4">
        <w:rPr>
          <w:rFonts w:ascii="Arial" w:hAnsi="Arial" w:cs="Arial"/>
          <w:sz w:val="24"/>
          <w:szCs w:val="24"/>
        </w:rPr>
        <w:t>В соответствии с п. 6.3.2 Методических 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 г. N ОС-28/1270-ис основным видом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в течение всей метели или снегопада.</w:t>
      </w:r>
      <w:proofErr w:type="gramEnd"/>
      <w:r w:rsidRPr="002A58A4">
        <w:rPr>
          <w:rFonts w:ascii="Arial" w:hAnsi="Arial" w:cs="Arial"/>
          <w:sz w:val="24"/>
          <w:szCs w:val="24"/>
        </w:rPr>
        <w:t xml:space="preserve">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26" w:history="1">
        <w:r w:rsidRPr="007A102D">
          <w:rPr>
            <w:rFonts w:ascii="Arial" w:hAnsi="Arial" w:cs="Arial"/>
            <w:sz w:val="24"/>
            <w:szCs w:val="24"/>
          </w:rPr>
          <w:t>Пунктами 3.1.6</w:t>
        </w:r>
      </w:hyperlink>
      <w:r w:rsidRPr="007A102D">
        <w:rPr>
          <w:rFonts w:ascii="Arial" w:hAnsi="Arial" w:cs="Arial"/>
          <w:sz w:val="24"/>
          <w:szCs w:val="24"/>
        </w:rPr>
        <w:t xml:space="preserve">, </w:t>
      </w:r>
      <w:hyperlink r:id="rId27" w:history="1">
        <w:r w:rsidRPr="007A102D">
          <w:rPr>
            <w:rFonts w:ascii="Arial" w:hAnsi="Arial" w:cs="Arial"/>
            <w:sz w:val="24"/>
            <w:szCs w:val="24"/>
          </w:rPr>
          <w:t>3.1.7</w:t>
        </w:r>
      </w:hyperlink>
      <w:r w:rsidRPr="007A102D">
        <w:rPr>
          <w:rFonts w:ascii="Arial" w:hAnsi="Arial" w:cs="Arial"/>
          <w:sz w:val="24"/>
          <w:szCs w:val="24"/>
        </w:rPr>
        <w:t xml:space="preserve"> государственного стандарта РФ ГОСТ </w:t>
      </w:r>
      <w:proofErr w:type="gramStart"/>
      <w:r w:rsidRPr="007A102D">
        <w:rPr>
          <w:rFonts w:ascii="Arial" w:hAnsi="Arial" w:cs="Arial"/>
          <w:sz w:val="24"/>
          <w:szCs w:val="24"/>
        </w:rPr>
        <w:t>Р</w:t>
      </w:r>
      <w:proofErr w:type="gramEnd"/>
      <w:r w:rsidRPr="007A102D">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w:t>
      </w:r>
      <w:hyperlink r:id="rId28" w:history="1">
        <w:r w:rsidRPr="007A102D">
          <w:rPr>
            <w:rFonts w:ascii="Arial" w:hAnsi="Arial" w:cs="Arial"/>
            <w:sz w:val="24"/>
            <w:szCs w:val="24"/>
          </w:rPr>
          <w:t>постановлением</w:t>
        </w:r>
      </w:hyperlink>
      <w:r w:rsidRPr="002A58A4">
        <w:rPr>
          <w:rFonts w:ascii="Arial" w:hAnsi="Arial" w:cs="Arial"/>
          <w:sz w:val="24"/>
          <w:szCs w:val="24"/>
        </w:rPr>
        <w:t xml:space="preserve"> Госстандарта РФ от 11.10.1993 г. N 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4 - 6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15. Правила содержания транспортных средств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15.1.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Pr="002A58A4">
        <w:rPr>
          <w:rFonts w:ascii="Arial" w:hAnsi="Arial" w:cs="Arial"/>
          <w:sz w:val="24"/>
          <w:szCs w:val="24"/>
        </w:rPr>
        <w:t>исправными</w:t>
      </w:r>
      <w:proofErr w:type="gramEnd"/>
      <w:r w:rsidRPr="002A58A4">
        <w:rPr>
          <w:rFonts w:ascii="Arial" w:hAnsi="Arial" w:cs="Arial"/>
          <w:sz w:val="24"/>
          <w:szCs w:val="24"/>
        </w:rPr>
        <w:t xml:space="preserve"> и чистыми.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15.2. Мойку транспортных средств разрешается осуществлять только в местах, предназначенных для этих целей (</w:t>
      </w:r>
      <w:proofErr w:type="spellStart"/>
      <w:r w:rsidRPr="002A58A4">
        <w:rPr>
          <w:rFonts w:ascii="Arial" w:hAnsi="Arial" w:cs="Arial"/>
          <w:sz w:val="24"/>
          <w:szCs w:val="24"/>
        </w:rPr>
        <w:t>автомойки</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15.5. Запрещается хранение и стоянка неисправных транспортных средств и их деталей на придомовых территориях.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15.7. </w:t>
      </w:r>
      <w:proofErr w:type="gramStart"/>
      <w:r w:rsidRPr="002A58A4">
        <w:rPr>
          <w:rFonts w:ascii="Arial" w:hAnsi="Arial" w:cs="Arial"/>
          <w:sz w:val="24"/>
          <w:szCs w:val="24"/>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Pr="002A58A4">
        <w:rPr>
          <w:rFonts w:ascii="Arial" w:hAnsi="Arial" w:cs="Arial"/>
          <w:sz w:val="24"/>
          <w:szCs w:val="24"/>
        </w:rPr>
        <w:t xml:space="preserve"> ДТП.</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15.8. Брошенный автотранспорт: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Выявление брошенного и разукомплектованного транспорта на территориях поселения осуществляют ОГИБДД, а также администрация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w:t>
      </w:r>
      <w:proofErr w:type="gramStart"/>
      <w:r w:rsidRPr="002A58A4">
        <w:rPr>
          <w:rFonts w:ascii="Arial" w:hAnsi="Arial" w:cs="Arial"/>
          <w:sz w:val="24"/>
          <w:szCs w:val="24"/>
        </w:rPr>
        <w:t>неметаллических</w:t>
      </w:r>
      <w:proofErr w:type="gramEnd"/>
      <w:r w:rsidRPr="002A58A4">
        <w:rPr>
          <w:rFonts w:ascii="Arial" w:hAnsi="Arial" w:cs="Arial"/>
          <w:sz w:val="24"/>
          <w:szCs w:val="24"/>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 - </w:t>
      </w:r>
      <w:proofErr w:type="gramStart"/>
      <w:r w:rsidRPr="002A58A4">
        <w:rPr>
          <w:rFonts w:ascii="Arial" w:hAnsi="Arial" w:cs="Arial"/>
          <w:sz w:val="24"/>
          <w:szCs w:val="24"/>
        </w:rPr>
        <w:t xml:space="preserve">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w:t>
      </w:r>
      <w:r w:rsidRPr="002A58A4">
        <w:rPr>
          <w:rFonts w:ascii="Arial" w:hAnsi="Arial" w:cs="Arial"/>
          <w:sz w:val="24"/>
          <w:szCs w:val="24"/>
        </w:rPr>
        <w:lastRenderedPageBreak/>
        <w:t>площадку с последующей передачей дела в суд о возмещении стоимости затрат по эвакуации и хранению</w:t>
      </w:r>
      <w:proofErr w:type="gramEnd"/>
      <w:r w:rsidRPr="002A58A4">
        <w:rPr>
          <w:rFonts w:ascii="Arial" w:hAnsi="Arial" w:cs="Arial"/>
          <w:sz w:val="24"/>
          <w:szCs w:val="24"/>
        </w:rPr>
        <w:t xml:space="preserve"> 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эвакуацией брошенных и разукомплектованных автотранспортных средств осуществляют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 Правила содержания дорожных знаков, ограждений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15.9.2. Опасные для движения участки улиц (в том числе проходящие по мостам и путепроводам) должны быть оборудованы ограждениями.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Поврежденные элементы ограждений подлежат восстановлению или замене в течение суток после обнаружения дефектов.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15.9.3. Информационные указатели, километровые знаки, парапеты и др. должны быть окрашены в соответствии с существующими </w:t>
      </w:r>
      <w:proofErr w:type="spellStart"/>
      <w:r w:rsidRPr="002A58A4">
        <w:rPr>
          <w:rFonts w:ascii="Arial" w:hAnsi="Arial" w:cs="Arial"/>
          <w:sz w:val="24"/>
          <w:szCs w:val="24"/>
        </w:rPr>
        <w:t>ГОСТами</w:t>
      </w:r>
      <w:proofErr w:type="spellEnd"/>
      <w:r w:rsidRPr="002A58A4">
        <w:rPr>
          <w:rFonts w:ascii="Arial" w:hAnsi="Arial" w:cs="Arial"/>
          <w:sz w:val="24"/>
          <w:szCs w:val="24"/>
        </w:rPr>
        <w:t>, промыты и очищены от грязи. Все надписи на указателях должны быть четко различимы.</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16. Правила установки и эксплуатации световых вывесок,</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реклам и витрин</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на которых оформлена разрешительная документация.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xml:space="preserve">После монтажа (демонтажа) рекламной конструкции </w:t>
      </w:r>
      <w:proofErr w:type="spellStart"/>
      <w:r w:rsidRPr="002A58A4">
        <w:rPr>
          <w:rFonts w:ascii="Arial" w:hAnsi="Arial" w:cs="Arial"/>
          <w:sz w:val="24"/>
          <w:szCs w:val="24"/>
        </w:rPr>
        <w:t>рекламораспространитель</w:t>
      </w:r>
      <w:proofErr w:type="spellEnd"/>
      <w:r w:rsidRPr="002A58A4">
        <w:rPr>
          <w:rFonts w:ascii="Arial" w:hAnsi="Arial" w:cs="Arial"/>
          <w:sz w:val="24"/>
          <w:szCs w:val="24"/>
        </w:rPr>
        <w:t xml:space="preserve"> обязан восстановить благоустройство территорий или объекта размещения в срок не более 5 суток.</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Запрещается производить смену изображений (плакатов) на рекламных конструкциях с заездом автотранспорта на газоны.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рекламно-информационных элементов в придорожной зоне подлежит согласованию с ОГИБДД.</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Размещение афиш, плакатов, листовок, объявлений производится исключительно в отведенных для этих целей местах (щитах, тумбах и т. п.) по </w:t>
      </w:r>
      <w:r w:rsidRPr="002A58A4">
        <w:rPr>
          <w:rFonts w:ascii="Arial" w:hAnsi="Arial" w:cs="Arial"/>
          <w:sz w:val="24"/>
          <w:szCs w:val="24"/>
        </w:rPr>
        <w:lastRenderedPageBreak/>
        <w:t>согласованию с администрацией.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16.8. Размещение и демонтаж праздничного оформления территорий поселения производятся в сроки, установленные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Ответственность за размещение и содержание праздничного оформления возлагается: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праздничного оформления фасадов и витрин - на балансодержателей и арендаторов зданий;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праздничного оформления центральных улиц - на администрацию 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17. Правила установки и содержания малых архитектурных форм,</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 xml:space="preserve">элементов благоустройства, средств </w:t>
      </w:r>
      <w:proofErr w:type="gramStart"/>
      <w:r w:rsidRPr="002A58A4">
        <w:rPr>
          <w:rFonts w:ascii="Arial" w:hAnsi="Arial" w:cs="Arial"/>
          <w:sz w:val="24"/>
          <w:szCs w:val="24"/>
        </w:rPr>
        <w:t>передвижной</w:t>
      </w:r>
      <w:proofErr w:type="gramEnd"/>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мелкорозничной торговли и других легкосъемных объектов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 Малые архитектурные формы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17.1.1. </w:t>
      </w:r>
      <w:proofErr w:type="gramStart"/>
      <w:r w:rsidRPr="002A58A4">
        <w:rPr>
          <w:rFonts w:ascii="Arial" w:hAnsi="Arial" w:cs="Arial"/>
          <w:sz w:val="24"/>
          <w:szCs w:val="24"/>
        </w:rPr>
        <w:t xml:space="preserve">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w:t>
      </w:r>
      <w:proofErr w:type="spellStart"/>
      <w:r w:rsidRPr="002A58A4">
        <w:rPr>
          <w:rFonts w:ascii="Arial" w:hAnsi="Arial" w:cs="Arial"/>
          <w:sz w:val="24"/>
          <w:szCs w:val="24"/>
        </w:rPr>
        <w:t>перголами</w:t>
      </w:r>
      <w:proofErr w:type="spellEnd"/>
      <w:r w:rsidRPr="002A58A4">
        <w:rPr>
          <w:rFonts w:ascii="Arial" w:hAnsi="Arial" w:cs="Arial"/>
          <w:sz w:val="24"/>
          <w:szCs w:val="24"/>
        </w:rPr>
        <w:t>,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w:t>
      </w:r>
      <w:proofErr w:type="gramStart"/>
      <w:r w:rsidRPr="002A58A4">
        <w:rPr>
          <w:rFonts w:ascii="Arial" w:hAnsi="Arial" w:cs="Arial"/>
          <w:sz w:val="24"/>
          <w:szCs w:val="24"/>
        </w:rPr>
        <w:t>индивидуальным проектам</w:t>
      </w:r>
      <w:proofErr w:type="gram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жилищно-коммунального хозяйства муниципального образования согласно архитектурно-планировочному заданию комитета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17.1.5. Архитектурное и цветовое решение малых архитектурных форм согласовывается с местными органами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17.1.6. 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17.1.7.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 Временные коммерческие сооружения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 Временное коммерческое сооружение (в дальнейшем - ВКС) - сооружение, строение, не относящееся к недвижимому имуществу, 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 ВКС относятся: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магазин павильонного типа - временное, оснащенное торговым 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автостоянка - строение, сооружения (или его часть) или специальная открытая площадка, предназначенная для хранения автотранспортных средств.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соответствии с адресными программами их размещения. Адресные программы утверждаются </w:t>
      </w:r>
      <w:r w:rsidR="007A102D">
        <w:rPr>
          <w:rFonts w:ascii="Arial" w:hAnsi="Arial" w:cs="Arial"/>
          <w:sz w:val="24"/>
          <w:szCs w:val="24"/>
        </w:rPr>
        <w:t>Главой администрации</w:t>
      </w:r>
      <w:r w:rsidRPr="002A58A4">
        <w:rPr>
          <w:rFonts w:ascii="Arial" w:hAnsi="Arial" w:cs="Arial"/>
          <w:sz w:val="24"/>
          <w:szCs w:val="24"/>
        </w:rPr>
        <w:t xml:space="preserve"> </w:t>
      </w:r>
      <w:r>
        <w:rPr>
          <w:rFonts w:ascii="Arial" w:hAnsi="Arial" w:cs="Arial"/>
          <w:sz w:val="24"/>
          <w:szCs w:val="24"/>
        </w:rPr>
        <w:t>МО «Олонки»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Временные коммерческие сооружения подлежат сдаче в эксплуатацию приемочной комиссии. Акт приемки в эксплуатацию </w:t>
      </w:r>
      <w:proofErr w:type="gramStart"/>
      <w:r w:rsidRPr="002A58A4">
        <w:rPr>
          <w:rFonts w:ascii="Arial" w:hAnsi="Arial" w:cs="Arial"/>
          <w:sz w:val="24"/>
          <w:szCs w:val="24"/>
        </w:rPr>
        <w:t>построенного</w:t>
      </w:r>
      <w:proofErr w:type="gramEnd"/>
      <w:r w:rsidRPr="002A58A4">
        <w:rPr>
          <w:rFonts w:ascii="Arial" w:hAnsi="Arial" w:cs="Arial"/>
          <w:sz w:val="24"/>
          <w:szCs w:val="24"/>
        </w:rPr>
        <w:t xml:space="preserve"> ВКС утверждается главой администрации.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29" w:history="1">
        <w:r w:rsidRPr="007A102D">
          <w:rPr>
            <w:rFonts w:ascii="Arial" w:hAnsi="Arial" w:cs="Arial"/>
            <w:sz w:val="24"/>
            <w:szCs w:val="24"/>
          </w:rPr>
          <w:t>кодексом</w:t>
        </w:r>
      </w:hyperlink>
      <w:r w:rsidRPr="007A102D">
        <w:rPr>
          <w:rFonts w:ascii="Arial" w:hAnsi="Arial" w:cs="Arial"/>
          <w:sz w:val="24"/>
          <w:szCs w:val="24"/>
        </w:rPr>
        <w:t xml:space="preserve"> Российской Федерации и Гражданским </w:t>
      </w:r>
      <w:hyperlink r:id="rId30" w:history="1">
        <w:r w:rsidRPr="007A102D">
          <w:rPr>
            <w:rFonts w:ascii="Arial" w:hAnsi="Arial" w:cs="Arial"/>
            <w:sz w:val="24"/>
            <w:szCs w:val="24"/>
          </w:rPr>
          <w:t>кодексом</w:t>
        </w:r>
      </w:hyperlink>
      <w:r w:rsidRPr="007A102D">
        <w:rPr>
          <w:rFonts w:ascii="Arial" w:hAnsi="Arial" w:cs="Arial"/>
          <w:sz w:val="24"/>
          <w:szCs w:val="24"/>
        </w:rPr>
        <w:t xml:space="preserve"> </w:t>
      </w:r>
      <w:r w:rsidRPr="002A58A4">
        <w:rPr>
          <w:rFonts w:ascii="Arial" w:hAnsi="Arial" w:cs="Arial"/>
          <w:sz w:val="24"/>
          <w:szCs w:val="24"/>
        </w:rPr>
        <w:t>Российской Федерации.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17.2.5.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17.2.6. Архитектурные и цветовые решения временных коммерческих сооружений согласовываются с местными органами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17.2.8. Владельцы временных коммерческих сооружений обязаны обеспечить благоустройство прилегающих территорий, сохранность зеленых насаждений, газонов в четком соответствии с утвержденным в установленном порядке проектным решением.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2A58A4">
        <w:rPr>
          <w:rFonts w:ascii="Arial" w:hAnsi="Arial" w:cs="Arial"/>
          <w:sz w:val="24"/>
          <w:szCs w:val="24"/>
        </w:rPr>
        <w:t>мусороконтейнерными</w:t>
      </w:r>
      <w:proofErr w:type="spellEnd"/>
      <w:r w:rsidRPr="002A58A4">
        <w:rPr>
          <w:rFonts w:ascii="Arial" w:hAnsi="Arial" w:cs="Arial"/>
          <w:sz w:val="24"/>
          <w:szCs w:val="24"/>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непосредственной близости от территории рынков должны оборудоваться стоянки для автотранспорта.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размещения специализированных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17.2.11. Владельцы ВКС обязаны соблюдать санитарные правила как внутри сооружений, так и на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соответствии с утвержденной схемой закрепления прилегающей территории по санитарной очистке и благоустройству владелец ВКС обязан: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 счет собственных сре</w:t>
      </w:r>
      <w:proofErr w:type="gramStart"/>
      <w:r w:rsidRPr="002A58A4">
        <w:rPr>
          <w:rFonts w:ascii="Arial" w:hAnsi="Arial" w:cs="Arial"/>
          <w:sz w:val="24"/>
          <w:szCs w:val="24"/>
        </w:rPr>
        <w:t>дств св</w:t>
      </w:r>
      <w:proofErr w:type="gramEnd"/>
      <w:r w:rsidRPr="002A58A4">
        <w:rPr>
          <w:rFonts w:ascii="Arial" w:hAnsi="Arial" w:cs="Arial"/>
          <w:sz w:val="24"/>
          <w:szCs w:val="24"/>
        </w:rPr>
        <w:t xml:space="preserve">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w:t>
      </w:r>
      <w:r w:rsidRPr="002A58A4">
        <w:rPr>
          <w:rFonts w:ascii="Arial" w:hAnsi="Arial" w:cs="Arial"/>
          <w:sz w:val="24"/>
          <w:szCs w:val="24"/>
        </w:rPr>
        <w:lastRenderedPageBreak/>
        <w:t>территорию;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обеспечивать своевременный вывоз собранного мусора и отходов, образовавшихся в результате коммерческой и хозяйственной деятельности, по договору с </w:t>
      </w:r>
      <w:proofErr w:type="gramStart"/>
      <w:r w:rsidRPr="002A58A4">
        <w:rPr>
          <w:rFonts w:ascii="Arial" w:hAnsi="Arial" w:cs="Arial"/>
          <w:sz w:val="24"/>
          <w:szCs w:val="24"/>
        </w:rPr>
        <w:t>лицензированными</w:t>
      </w:r>
      <w:proofErr w:type="gramEnd"/>
      <w:r w:rsidRPr="002A58A4">
        <w:rPr>
          <w:rFonts w:ascii="Arial" w:hAnsi="Arial" w:cs="Arial"/>
          <w:sz w:val="24"/>
          <w:szCs w:val="24"/>
        </w:rPr>
        <w:t xml:space="preserve"> </w:t>
      </w:r>
      <w:proofErr w:type="spellStart"/>
      <w:r w:rsidRPr="002A58A4">
        <w:rPr>
          <w:rFonts w:ascii="Arial" w:hAnsi="Arial" w:cs="Arial"/>
          <w:sz w:val="24"/>
          <w:szCs w:val="24"/>
        </w:rPr>
        <w:t>спецпредприятиями</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17.2.12.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 Требования к внешнему обустройству и оформлению строительных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17.3.1. До начала производства строительных работ подрядчик обязан: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защитные ограждения и навесы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обозначить въезды на строительную площадку специальными знаками или указателями;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обеспечить наружное освещение по периметру строительной площадки;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17.3.2. Высота, конструкция ограждения и его размещение должны обеспечивать удобство и безопасность движения транспорта и пешеходов на прилегающих к строительной площадке улицах и тротуарах.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17.4. Праздничное оформление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знаменательными событиями, согласно программе, утверждаемой постановлением главы администрации муниципального образования.</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17.2.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администрацией муниципального образования, определяется </w:t>
      </w:r>
      <w:r w:rsidRPr="002A58A4">
        <w:rPr>
          <w:rFonts w:ascii="Arial" w:hAnsi="Arial" w:cs="Arial"/>
          <w:sz w:val="24"/>
          <w:szCs w:val="24"/>
        </w:rPr>
        <w:lastRenderedPageBreak/>
        <w:t>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городского и сельского 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18. Памятники, памятные доски, произведения</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монументально-декоративного искусства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Памятники и памятные доски устанавливаются на основе </w:t>
      </w:r>
      <w:proofErr w:type="gramStart"/>
      <w:r w:rsidRPr="002A58A4">
        <w:rPr>
          <w:rFonts w:ascii="Arial" w:hAnsi="Arial" w:cs="Arial"/>
          <w:sz w:val="24"/>
          <w:szCs w:val="24"/>
        </w:rPr>
        <w:t>индивидуальных проектов</w:t>
      </w:r>
      <w:proofErr w:type="gramEnd"/>
      <w:r w:rsidRPr="002A58A4">
        <w:rPr>
          <w:rFonts w:ascii="Arial" w:hAnsi="Arial" w:cs="Arial"/>
          <w:sz w:val="24"/>
          <w:szCs w:val="24"/>
        </w:rPr>
        <w:t>,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КЧР.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КЧР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КЧР.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Указанные произведения не должны противоречить условиям использования территории, оговоренным в градостроительном плане земельного участка, и должны </w:t>
      </w:r>
      <w:r w:rsidRPr="002A58A4">
        <w:rPr>
          <w:rFonts w:ascii="Arial" w:hAnsi="Arial" w:cs="Arial"/>
          <w:sz w:val="24"/>
          <w:szCs w:val="24"/>
        </w:rPr>
        <w:lastRenderedPageBreak/>
        <w:t>соответствовать требованиям технических регламентов.</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19. Организация и проведение санитарного дня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чистку, а в необходимых случаях покраску прилегающих заборов, фасадов, цоколей, мойку окон, дверей;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уничтожать сорную растительность на закрепленных территориях, а также на прилегающих к ним участках.</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1"/>
        <w:rPr>
          <w:rFonts w:ascii="Arial" w:hAnsi="Arial" w:cs="Arial"/>
          <w:sz w:val="24"/>
          <w:szCs w:val="24"/>
        </w:rPr>
      </w:pPr>
      <w:r w:rsidRPr="002A58A4">
        <w:rPr>
          <w:rFonts w:ascii="Arial" w:hAnsi="Arial" w:cs="Arial"/>
          <w:sz w:val="24"/>
          <w:szCs w:val="24"/>
        </w:rPr>
        <w:t xml:space="preserve">20.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соблюдением и ответственность за нарушение</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Правил благоустройства и санитарного содержания территорий</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20.1. На территории поселения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сорить на улицах и площадях и в других общественных местах, выставлять тару с мусором и пищевыми отходами во дворах и на улицах;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выливать помои на территорию двора и улицу, использовать для этого колодцы, выводить стоки в кюветы;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предприятиям, организациями и населению - сбрасывать в водоемы отходы производства и бытовые отходы и загрязнять воду;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сбрасывать </w:t>
      </w:r>
      <w:proofErr w:type="gramStart"/>
      <w:r w:rsidRPr="002A58A4">
        <w:rPr>
          <w:rFonts w:ascii="Arial" w:hAnsi="Arial" w:cs="Arial"/>
          <w:sz w:val="24"/>
          <w:szCs w:val="24"/>
        </w:rPr>
        <w:t>вывозимые</w:t>
      </w:r>
      <w:proofErr w:type="gramEnd"/>
      <w:r w:rsidRPr="002A58A4">
        <w:rPr>
          <w:rFonts w:ascii="Arial" w:hAnsi="Arial" w:cs="Arial"/>
          <w:sz w:val="24"/>
          <w:szCs w:val="24"/>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высаживать овощные и другие сельскохозяйственные культуры на участках улиц, прилегающих к домовладениям;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складирование стройматериала на улицах;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складировать и загромождать пустой тарой тротуары и территории, прилегающие к магазинам, складам, общественно-бытовым объектам;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торговля овощами, фруктами, промышленными товарами в местах, не отведенных специально для этих целей;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сметать мусор на проезжую часть улиц и тротуаров;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стоянка автотранспорта в не отведенных для этой цели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вывеску афиш, объявлений, на стенах зданий, столбах, деревьях и других объектах, не предназначенных для этих целей;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производить какие-либо изменения в конструкции балконов, лоджий;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ограждении строительных площадок занимать прилегающие к ним тротуары;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2A58A4">
        <w:rPr>
          <w:rFonts w:ascii="Arial" w:hAnsi="Arial" w:cs="Arial"/>
          <w:sz w:val="24"/>
          <w:szCs w:val="24"/>
        </w:rPr>
        <w:t>оборудование</w:t>
      </w:r>
      <w:proofErr w:type="gramEnd"/>
      <w:r w:rsidRPr="002A58A4">
        <w:rPr>
          <w:rFonts w:ascii="Arial" w:hAnsi="Arial" w:cs="Arial"/>
          <w:sz w:val="24"/>
          <w:szCs w:val="24"/>
        </w:rPr>
        <w:t xml:space="preserve"> и </w:t>
      </w:r>
      <w:r w:rsidRPr="002A58A4">
        <w:rPr>
          <w:rFonts w:ascii="Arial" w:hAnsi="Arial" w:cs="Arial"/>
          <w:sz w:val="24"/>
          <w:szCs w:val="24"/>
        </w:rPr>
        <w:lastRenderedPageBreak/>
        <w:t>неубранную территорию;</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выливать на улицу отработанную воду после продажи </w:t>
      </w:r>
      <w:proofErr w:type="gramStart"/>
      <w:r w:rsidRPr="002A58A4">
        <w:rPr>
          <w:rFonts w:ascii="Arial" w:hAnsi="Arial" w:cs="Arial"/>
          <w:sz w:val="24"/>
          <w:szCs w:val="24"/>
        </w:rPr>
        <w:t>мороженного</w:t>
      </w:r>
      <w:proofErr w:type="gramEnd"/>
      <w:r w:rsidRPr="002A58A4">
        <w:rPr>
          <w:rFonts w:ascii="Arial" w:hAnsi="Arial" w:cs="Arial"/>
          <w:sz w:val="24"/>
          <w:szCs w:val="24"/>
        </w:rPr>
        <w:t>, напитков, рыбы и других продуктов;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торговля мясом на летних рынках и улицах населенных пунктов;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стоянка автотранспорта на тротуарах, улицах в </w:t>
      </w:r>
      <w:proofErr w:type="spellStart"/>
      <w:r w:rsidRPr="002A58A4">
        <w:rPr>
          <w:rFonts w:ascii="Arial" w:hAnsi="Arial" w:cs="Arial"/>
          <w:sz w:val="24"/>
          <w:szCs w:val="24"/>
        </w:rPr>
        <w:t>неотведенных</w:t>
      </w:r>
      <w:proofErr w:type="spellEnd"/>
      <w:r w:rsidRPr="002A58A4">
        <w:rPr>
          <w:rFonts w:ascii="Arial" w:hAnsi="Arial" w:cs="Arial"/>
          <w:sz w:val="24"/>
          <w:szCs w:val="24"/>
        </w:rPr>
        <w:t xml:space="preserve">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при ограждении строительных площадок занимать прилегающие к ним тротуары;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 целях предупреждения разрушений дорог, тротуаров, повреждения зеленых насаждений, цветников не допускается: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съезд с дороги и выезд на нее в неустановленных для этого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размещение вдоль дорог реклам, других информационных средств без согласования с ОГИБДД, владельцами дорог и администрацией;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торговля промышленными и продовольственными товарами.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Оказание других услуг участниками дорожного движения разрешается только в специально отведенных для этого местах по согласованию с ОГИБДД, администрацией. Использование для этих целей проезжей части, обочины, автобусных остановок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20.2. </w:t>
      </w:r>
      <w:proofErr w:type="gramStart"/>
      <w:r w:rsidRPr="002A58A4">
        <w:rPr>
          <w:rFonts w:ascii="Arial" w:hAnsi="Arial" w:cs="Arial"/>
          <w:sz w:val="24"/>
          <w:szCs w:val="24"/>
        </w:rPr>
        <w:t xml:space="preserve">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31" w:history="1">
        <w:r w:rsidRPr="007A102D">
          <w:rPr>
            <w:rFonts w:ascii="Arial" w:hAnsi="Arial" w:cs="Arial"/>
            <w:sz w:val="24"/>
            <w:szCs w:val="24"/>
          </w:rPr>
          <w:t>Кодексом</w:t>
        </w:r>
      </w:hyperlink>
      <w:r w:rsidRPr="007A102D">
        <w:rPr>
          <w:rFonts w:ascii="Arial" w:hAnsi="Arial" w:cs="Arial"/>
          <w:sz w:val="24"/>
          <w:szCs w:val="24"/>
        </w:rPr>
        <w:t xml:space="preserve"> Российской Федерации "Об административных правонарушениях" и </w:t>
      </w:r>
      <w:hyperlink r:id="rId32" w:history="1">
        <w:r w:rsidRPr="007A102D">
          <w:rPr>
            <w:rFonts w:ascii="Arial" w:hAnsi="Arial" w:cs="Arial"/>
            <w:sz w:val="24"/>
            <w:szCs w:val="24"/>
          </w:rPr>
          <w:t>Законом</w:t>
        </w:r>
      </w:hyperlink>
      <w:r w:rsidRPr="002A58A4">
        <w:rPr>
          <w:rFonts w:ascii="Arial" w:hAnsi="Arial" w:cs="Arial"/>
          <w:sz w:val="24"/>
          <w:szCs w:val="24"/>
        </w:rPr>
        <w:t xml:space="preserve"> </w:t>
      </w:r>
      <w:r w:rsidR="007A102D">
        <w:rPr>
          <w:rFonts w:ascii="Arial" w:hAnsi="Arial" w:cs="Arial"/>
          <w:sz w:val="24"/>
          <w:szCs w:val="24"/>
        </w:rPr>
        <w:t xml:space="preserve">Иркутской области </w:t>
      </w:r>
      <w:r w:rsidRPr="002A58A4">
        <w:rPr>
          <w:rFonts w:ascii="Arial" w:hAnsi="Arial" w:cs="Arial"/>
          <w:sz w:val="24"/>
          <w:szCs w:val="24"/>
        </w:rPr>
        <w:t xml:space="preserve"> </w:t>
      </w:r>
      <w:r w:rsidR="007A102D" w:rsidRPr="0000248C">
        <w:rPr>
          <w:rFonts w:ascii="Arial" w:eastAsiaTheme="minorHAnsi" w:hAnsi="Arial" w:cs="Arial"/>
          <w:sz w:val="24"/>
          <w:szCs w:val="24"/>
          <w:lang w:eastAsia="en-US"/>
        </w:rPr>
        <w:t>от 30.12.2014 N 173-ОЗ</w:t>
      </w:r>
      <w:r w:rsidR="007A102D">
        <w:rPr>
          <w:rFonts w:ascii="Arial" w:eastAsiaTheme="minorHAnsi" w:hAnsi="Arial" w:cs="Arial"/>
          <w:sz w:val="24"/>
          <w:szCs w:val="24"/>
        </w:rPr>
        <w:t xml:space="preserve"> </w:t>
      </w:r>
      <w:r w:rsidR="007A102D"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w:t>
      </w:r>
      <w:proofErr w:type="gramEnd"/>
      <w:r w:rsidR="007A102D" w:rsidRPr="0000248C">
        <w:rPr>
          <w:rFonts w:ascii="Arial" w:eastAsiaTheme="minorHAnsi" w:hAnsi="Arial" w:cs="Arial"/>
          <w:sz w:val="24"/>
          <w:szCs w:val="24"/>
        </w:rPr>
        <w:t xml:space="preserve"> территорий муниципальных образований 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20.3. Для организации планово-регулярной уборки территории населенных пунктов, мест следует руководствоваться: </w:t>
      </w:r>
      <w:hyperlink r:id="rId33" w:history="1">
        <w:r w:rsidRPr="007A102D">
          <w:rPr>
            <w:rFonts w:ascii="Arial" w:hAnsi="Arial" w:cs="Arial"/>
            <w:sz w:val="24"/>
            <w:szCs w:val="24"/>
          </w:rPr>
          <w:t>Законом</w:t>
        </w:r>
      </w:hyperlink>
      <w:r w:rsidRPr="007A102D">
        <w:rPr>
          <w:rFonts w:ascii="Arial" w:hAnsi="Arial" w:cs="Arial"/>
          <w:sz w:val="24"/>
          <w:szCs w:val="24"/>
        </w:rPr>
        <w:t xml:space="preserve"> Российской Федерации от 30 марта 1999 года N 52-ФЗ "О санитарно-эпидемиологическом благополучии населения", Федеральным </w:t>
      </w:r>
      <w:hyperlink r:id="rId34" w:history="1">
        <w:r w:rsidRPr="007A102D">
          <w:rPr>
            <w:rFonts w:ascii="Arial" w:hAnsi="Arial" w:cs="Arial"/>
            <w:sz w:val="24"/>
            <w:szCs w:val="24"/>
          </w:rPr>
          <w:t>законом</w:t>
        </w:r>
      </w:hyperlink>
      <w:r w:rsidRPr="007A102D">
        <w:rPr>
          <w:rFonts w:ascii="Arial" w:hAnsi="Arial" w:cs="Arial"/>
          <w:sz w:val="24"/>
          <w:szCs w:val="24"/>
        </w:rPr>
        <w:t xml:space="preserve"> от 10 января 2002 года N 7-ФЗ "Об охране окружающей среды", </w:t>
      </w:r>
      <w:hyperlink r:id="rId35" w:history="1">
        <w:proofErr w:type="spellStart"/>
        <w:r w:rsidRPr="007A102D">
          <w:rPr>
            <w:rFonts w:ascii="Arial" w:hAnsi="Arial" w:cs="Arial"/>
            <w:sz w:val="24"/>
            <w:szCs w:val="24"/>
          </w:rPr>
          <w:t>СанПиН</w:t>
        </w:r>
        <w:proofErr w:type="spellEnd"/>
      </w:hyperlink>
      <w:r w:rsidRPr="007A102D">
        <w:rPr>
          <w:rFonts w:ascii="Arial" w:hAnsi="Arial" w:cs="Arial"/>
          <w:sz w:val="24"/>
          <w:szCs w:val="24"/>
        </w:rPr>
        <w:t xml:space="preserve"> 4</w:t>
      </w:r>
      <w:r w:rsidRPr="002A58A4">
        <w:rPr>
          <w:rFonts w:ascii="Arial" w:hAnsi="Arial" w:cs="Arial"/>
          <w:sz w:val="24"/>
          <w:szCs w:val="24"/>
        </w:rPr>
        <w:t>2-128-4690-88 "Санитарные правила содержания территорий населенных мест".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20.4. Настоящие Правила благоустройства территории </w:t>
      </w:r>
      <w:r>
        <w:rPr>
          <w:rFonts w:ascii="Arial" w:hAnsi="Arial" w:cs="Arial"/>
          <w:sz w:val="24"/>
          <w:szCs w:val="24"/>
        </w:rPr>
        <w:t>МО «Олонки»</w:t>
      </w:r>
      <w:r w:rsidRPr="002A58A4">
        <w:rPr>
          <w:rFonts w:ascii="Arial" w:hAnsi="Arial" w:cs="Arial"/>
          <w:sz w:val="24"/>
          <w:szCs w:val="24"/>
        </w:rPr>
        <w:t xml:space="preserve"> </w:t>
      </w:r>
      <w:proofErr w:type="gramStart"/>
      <w:r w:rsidRPr="002A58A4">
        <w:rPr>
          <w:rFonts w:ascii="Arial" w:hAnsi="Arial" w:cs="Arial"/>
          <w:sz w:val="24"/>
          <w:szCs w:val="24"/>
        </w:rPr>
        <w:t>обязательны к исполнению</w:t>
      </w:r>
      <w:proofErr w:type="gramEnd"/>
      <w:r w:rsidRPr="002A58A4">
        <w:rPr>
          <w:rFonts w:ascii="Arial" w:hAnsi="Arial" w:cs="Arial"/>
          <w:sz w:val="24"/>
          <w:szCs w:val="24"/>
        </w:rPr>
        <w:t xml:space="preserve">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20.5.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w:t>
      </w:r>
      <w:proofErr w:type="spellStart"/>
      <w:r w:rsidR="007A102D">
        <w:rPr>
          <w:rFonts w:ascii="Arial" w:hAnsi="Arial" w:cs="Arial"/>
          <w:sz w:val="24"/>
          <w:szCs w:val="24"/>
        </w:rPr>
        <w:t>Боханского</w:t>
      </w:r>
      <w:proofErr w:type="spellEnd"/>
      <w:r w:rsidRPr="002A58A4">
        <w:rPr>
          <w:rFonts w:ascii="Arial" w:hAnsi="Arial" w:cs="Arial"/>
          <w:sz w:val="24"/>
          <w:szCs w:val="24"/>
        </w:rPr>
        <w:t xml:space="preserve"> муниципального района, при этом: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6" w:history="1">
        <w:r w:rsidRPr="002158B3">
          <w:rPr>
            <w:rFonts w:ascii="Arial" w:hAnsi="Arial" w:cs="Arial"/>
            <w:sz w:val="24"/>
            <w:szCs w:val="24"/>
          </w:rPr>
          <w:t>Кодексом</w:t>
        </w:r>
      </w:hyperlink>
      <w:r w:rsidRPr="002158B3">
        <w:rPr>
          <w:rFonts w:ascii="Arial" w:hAnsi="Arial" w:cs="Arial"/>
          <w:sz w:val="24"/>
          <w:szCs w:val="24"/>
        </w:rPr>
        <w:t xml:space="preserve"> Российской Федерации "Об административных правонарушениях" и </w:t>
      </w:r>
      <w:hyperlink r:id="rId37" w:history="1">
        <w:r w:rsidRPr="002158B3">
          <w:rPr>
            <w:rFonts w:ascii="Arial" w:hAnsi="Arial" w:cs="Arial"/>
            <w:sz w:val="24"/>
            <w:szCs w:val="24"/>
          </w:rPr>
          <w:t>Законом</w:t>
        </w:r>
      </w:hyperlink>
      <w:r w:rsidRPr="002A58A4">
        <w:rPr>
          <w:rFonts w:ascii="Arial" w:hAnsi="Arial" w:cs="Arial"/>
          <w:sz w:val="24"/>
          <w:szCs w:val="24"/>
        </w:rPr>
        <w:t xml:space="preserve"> </w:t>
      </w:r>
      <w:r w:rsidR="002158B3">
        <w:rPr>
          <w:rFonts w:ascii="Arial" w:hAnsi="Arial" w:cs="Arial"/>
          <w:sz w:val="24"/>
          <w:szCs w:val="24"/>
        </w:rPr>
        <w:t xml:space="preserve">Иркутской области </w:t>
      </w:r>
      <w:r w:rsidR="002158B3" w:rsidRPr="002A58A4">
        <w:rPr>
          <w:rFonts w:ascii="Arial" w:hAnsi="Arial" w:cs="Arial"/>
          <w:sz w:val="24"/>
          <w:szCs w:val="24"/>
        </w:rPr>
        <w:t xml:space="preserve"> </w:t>
      </w:r>
      <w:r w:rsidR="002158B3" w:rsidRPr="0000248C">
        <w:rPr>
          <w:rFonts w:ascii="Arial" w:eastAsiaTheme="minorHAnsi" w:hAnsi="Arial" w:cs="Arial"/>
          <w:sz w:val="24"/>
          <w:szCs w:val="24"/>
          <w:lang w:eastAsia="en-US"/>
        </w:rPr>
        <w:t>от 30.12.2014 N 173-ОЗ</w:t>
      </w:r>
      <w:r w:rsidR="002158B3">
        <w:rPr>
          <w:rFonts w:ascii="Arial" w:eastAsiaTheme="minorHAnsi" w:hAnsi="Arial" w:cs="Arial"/>
          <w:sz w:val="24"/>
          <w:szCs w:val="24"/>
        </w:rPr>
        <w:t xml:space="preserve"> </w:t>
      </w:r>
      <w:r w:rsidR="002158B3"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20.6. Юридические и физические лица, нанесшие своими противоправными действиями или бездействием ущерб сельскому поселению, обязаны его возместить </w:t>
      </w:r>
      <w:r w:rsidRPr="002A58A4">
        <w:rPr>
          <w:rFonts w:ascii="Arial" w:hAnsi="Arial" w:cs="Arial"/>
          <w:sz w:val="24"/>
          <w:szCs w:val="24"/>
        </w:rPr>
        <w:lastRenderedPageBreak/>
        <w:t>в установленном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20.7. В случае отказа (уклонения) от добровольного возмещения ущерба в установленный срок ущерб взыскивается в судебном порядке.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20.8.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исполнением настоящих Правил возлагается на администрацию 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right"/>
        <w:outlineLvl w:val="1"/>
        <w:rPr>
          <w:rFonts w:ascii="Arial" w:hAnsi="Arial" w:cs="Arial"/>
          <w:sz w:val="24"/>
          <w:szCs w:val="24"/>
        </w:rPr>
      </w:pPr>
      <w:r w:rsidRPr="002A58A4">
        <w:rPr>
          <w:rFonts w:ascii="Arial" w:hAnsi="Arial" w:cs="Arial"/>
          <w:sz w:val="24"/>
          <w:szCs w:val="24"/>
        </w:rPr>
        <w:t>Приложение N 1</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к Правилам</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благоустройства территории</w:t>
      </w:r>
    </w:p>
    <w:p w:rsidR="002A58A4" w:rsidRPr="002A58A4" w:rsidRDefault="002158B3" w:rsidP="002A58A4">
      <w:pPr>
        <w:pStyle w:val="ConsPlusNormal"/>
        <w:jc w:val="right"/>
        <w:rPr>
          <w:rFonts w:ascii="Arial" w:hAnsi="Arial" w:cs="Arial"/>
          <w:sz w:val="24"/>
          <w:szCs w:val="24"/>
        </w:rPr>
      </w:pPr>
      <w:r>
        <w:rPr>
          <w:rFonts w:ascii="Arial" w:hAnsi="Arial" w:cs="Arial"/>
          <w:sz w:val="24"/>
          <w:szCs w:val="24"/>
        </w:rPr>
        <w:t>МО «Олонки»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Title"/>
        <w:jc w:val="center"/>
        <w:rPr>
          <w:rFonts w:ascii="Arial" w:hAnsi="Arial" w:cs="Arial"/>
          <w:sz w:val="24"/>
          <w:szCs w:val="24"/>
        </w:rPr>
      </w:pPr>
      <w:bookmarkStart w:id="3" w:name="P932"/>
      <w:bookmarkEnd w:id="3"/>
      <w:r w:rsidRPr="002A58A4">
        <w:rPr>
          <w:rFonts w:ascii="Arial" w:hAnsi="Arial" w:cs="Arial"/>
          <w:sz w:val="24"/>
          <w:szCs w:val="24"/>
        </w:rPr>
        <w:t>ПРАВИЛА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СОДЕРЖАНИЯ ДОМАШНИХ ЖИВОТНЫХ, ПТИЦЫ, ПЧЕЛ, СОБАК</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 xml:space="preserve">И КОШЕК НА ТЕРРИТОРИИ </w:t>
      </w:r>
      <w:r>
        <w:rPr>
          <w:rFonts w:ascii="Arial" w:hAnsi="Arial" w:cs="Arial"/>
          <w:sz w:val="24"/>
          <w:szCs w:val="24"/>
        </w:rPr>
        <w:t>МО «ОЛОНКИ»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1. ОБЩИЕ ПОЛОЖЕНИЯ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1.1. Настоящие "Правила содержания домашних животных, птицы, пчел, собак и кошек на территории </w:t>
      </w:r>
      <w:r>
        <w:rPr>
          <w:rFonts w:ascii="Arial" w:hAnsi="Arial" w:cs="Arial"/>
          <w:sz w:val="24"/>
          <w:szCs w:val="24"/>
        </w:rPr>
        <w:t>МО «Олонки»</w:t>
      </w:r>
      <w:r w:rsidRPr="002A58A4">
        <w:rPr>
          <w:rFonts w:ascii="Arial" w:hAnsi="Arial" w:cs="Arial"/>
          <w:sz w:val="24"/>
          <w:szCs w:val="24"/>
        </w:rPr>
        <w:t xml:space="preserve"> (далее - Правила):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определяют права, обязанности и ответственность владельцев домашних животных (собак и кошек), скота, птицы,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1.2. </w:t>
      </w:r>
      <w:proofErr w:type="gramStart"/>
      <w:r w:rsidRPr="002A58A4">
        <w:rPr>
          <w:rFonts w:ascii="Arial" w:hAnsi="Arial" w:cs="Arial"/>
          <w:sz w:val="24"/>
          <w:szCs w:val="24"/>
        </w:rPr>
        <w:t xml:space="preserve">Правила разработаны на основании действующих законов Российской Федерации и </w:t>
      </w:r>
      <w:r w:rsidR="002158B3">
        <w:rPr>
          <w:rFonts w:ascii="Arial" w:hAnsi="Arial" w:cs="Arial"/>
          <w:sz w:val="24"/>
          <w:szCs w:val="24"/>
        </w:rPr>
        <w:t>Иркутской области</w:t>
      </w:r>
      <w:r w:rsidRPr="002A58A4">
        <w:rPr>
          <w:rFonts w:ascii="Arial" w:hAnsi="Arial" w:cs="Arial"/>
          <w:sz w:val="24"/>
          <w:szCs w:val="24"/>
        </w:rPr>
        <w:t>,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1.4. В настоящих Правилах используются следующие понятия: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безнадзорные домашние животные - домашние животные, находящиеся в общественных местах без сопровождения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источник медосбора - растения, которые образуют нектар и пыльцу и насекомые, выделяющие падь;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кочевые пасеки - передвижные пасеки, временно размещенные на определенном земельном участке;</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сельскохозяйственные животные - крупный и мелкий рогатый скот, лошади, овцы, свиньи, пушные звери, а также домашняя птица (куры, гуси, утки и т. п.);</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lastRenderedPageBreak/>
        <w:t>стационарные пасеки - пасеки, размещенные на постоянном земельном участке;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ульи - искусственные жилища для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эвтаназия - вызванная необходимостью гуманная акция по прекращению жизнедеятельности животных".</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2. Требования, предъявляемые к содержанию собак и кошек</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2.2. Общие требования к содержанию животных,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регулярно предоставлять животных для осмотра, профилактических прививок, диагностических исследований;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поддерживать </w:t>
      </w:r>
      <w:proofErr w:type="gramStart"/>
      <w:r w:rsidRPr="002A58A4">
        <w:rPr>
          <w:rFonts w:ascii="Arial" w:hAnsi="Arial" w:cs="Arial"/>
          <w:sz w:val="24"/>
          <w:szCs w:val="24"/>
        </w:rPr>
        <w:t>санитарное</w:t>
      </w:r>
      <w:proofErr w:type="gramEnd"/>
      <w:r w:rsidRPr="002A58A4">
        <w:rPr>
          <w:rFonts w:ascii="Arial" w:hAnsi="Arial" w:cs="Arial"/>
          <w:sz w:val="24"/>
          <w:szCs w:val="24"/>
        </w:rPr>
        <w:t xml:space="preserve">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обеспечивать тишины и покоя в жилых помещениях с 23 часов вечера до 7 часов утра;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исключать безнадзорное обитания собаки (безнадзорными считаются собаки находящиеся в общественных местах без сопровождающего лица, </w:t>
      </w:r>
      <w:proofErr w:type="gramStart"/>
      <w:r w:rsidRPr="002A58A4">
        <w:rPr>
          <w:rFonts w:ascii="Arial" w:hAnsi="Arial" w:cs="Arial"/>
          <w:sz w:val="24"/>
          <w:szCs w:val="24"/>
        </w:rPr>
        <w:t>кроме</w:t>
      </w:r>
      <w:proofErr w:type="gramEnd"/>
      <w:r w:rsidRPr="002A58A4">
        <w:rPr>
          <w:rFonts w:ascii="Arial" w:hAnsi="Arial" w:cs="Arial"/>
          <w:sz w:val="24"/>
          <w:szCs w:val="24"/>
        </w:rPr>
        <w:t>, оставленных владельцами на непродолжительное время на привязи);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исключать возможность скопления безнадзорных животных на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2.3.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выпускать животных для самостоятельного выгуливания;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разводить, содержать и отлавливать собак и кошек с целью использования шкур, мяса, другого сырья животного происхождения;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натравливать собак на людей или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2.5. Содержание животных хозяйствующими субъектами: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 хозяйствующими субъектами допускается в случае обеспечения постоянного ухода за животными;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 целью пресечения бесконтрольного размножения животных хозяйствующему субъекту рекомендуется стерилизовать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при входе, въезде на территорию предприятия должна висеть </w:t>
      </w:r>
      <w:r w:rsidRPr="002A58A4">
        <w:rPr>
          <w:rFonts w:ascii="Arial" w:hAnsi="Arial" w:cs="Arial"/>
          <w:sz w:val="24"/>
          <w:szCs w:val="24"/>
        </w:rPr>
        <w:lastRenderedPageBreak/>
        <w:t>предупреждающая табличка об охране территории собаками.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2.6. Порядок выгула собак: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 местах массового скопления людей собаки в сопровождении владельца должны находиться на поводке и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спускать собаку с поводка можно только в малолюдных местах с соблюдением настоящих Правил.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 детских площадках, стадионах, на территории дошкольных, школьных и иных образовательных учреждений свободный выгул собак запрещен.</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3. Права и обязанности владельцев собак и кошек</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 Владельцы животных имеют право: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3.1.3. Перевозить животных в общественном транспорте с соблюдением установленного порядка.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 Владельцам животных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3.2.6. Не допускать выбрасывания трупов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3.2.8. При невозможности в дальнейшем содержать животное владельцу рекомендуется передать его другим гражданам или организациям. Отказ от </w:t>
      </w:r>
      <w:r w:rsidRPr="002A58A4">
        <w:rPr>
          <w:rFonts w:ascii="Arial" w:hAnsi="Arial" w:cs="Arial"/>
          <w:sz w:val="24"/>
          <w:szCs w:val="24"/>
        </w:rPr>
        <w:lastRenderedPageBreak/>
        <w:t>животного не влечет прекращения прав и обязанностей собственника в отношении животного до приобретения его другим лицом.</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4. Требования, предъявляемые к содержанию скота и птицы</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38"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от 13.12.2016 N 551.</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tbl>
      <w:tblPr>
        <w:tblpPr w:leftFromText="180" w:rightFromText="180" w:vertAnchor="text" w:horzAnchor="margin" w:tblpY="1574"/>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5"/>
        <w:gridCol w:w="1200"/>
        <w:gridCol w:w="1200"/>
        <w:gridCol w:w="1200"/>
        <w:gridCol w:w="1200"/>
        <w:gridCol w:w="1200"/>
        <w:gridCol w:w="1200"/>
        <w:gridCol w:w="1200"/>
      </w:tblGrid>
      <w:tr w:rsidR="002A58A4" w:rsidRPr="002A58A4" w:rsidTr="005F2A92">
        <w:tc>
          <w:tcPr>
            <w:tcW w:w="1275" w:type="dxa"/>
            <w:vMerge w:val="restart"/>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Расстояние</w:t>
            </w:r>
          </w:p>
        </w:tc>
        <w:tc>
          <w:tcPr>
            <w:tcW w:w="8400" w:type="dxa"/>
            <w:gridSpan w:val="7"/>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Поголовье (шт.)</w:t>
            </w:r>
          </w:p>
        </w:tc>
      </w:tr>
      <w:tr w:rsidR="002A58A4" w:rsidRPr="002A58A4" w:rsidTr="005F2A92">
        <w:tc>
          <w:tcPr>
            <w:tcW w:w="1275" w:type="dxa"/>
            <w:vMerge/>
          </w:tcPr>
          <w:p w:rsidR="002A58A4" w:rsidRPr="002A58A4" w:rsidRDefault="002A58A4" w:rsidP="005F2A92">
            <w:pPr>
              <w:rPr>
                <w:rFonts w:ascii="Arial" w:hAnsi="Arial" w:cs="Arial"/>
                <w:sz w:val="24"/>
                <w:szCs w:val="24"/>
              </w:rPr>
            </w:pP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Свиньи</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Коровы, бычки</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Овцы, козы</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Кролики-матки</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Птица</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Лошади</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Нутрии</w:t>
            </w:r>
          </w:p>
        </w:tc>
      </w:tr>
      <w:tr w:rsidR="002A58A4" w:rsidRPr="002A58A4" w:rsidTr="005F2A92">
        <w:tc>
          <w:tcPr>
            <w:tcW w:w="1275"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10 м</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30</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5</w:t>
            </w:r>
          </w:p>
        </w:tc>
      </w:tr>
      <w:tr w:rsidR="002A58A4" w:rsidRPr="002A58A4" w:rsidTr="005F2A92">
        <w:tc>
          <w:tcPr>
            <w:tcW w:w="1275"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20 м</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20</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45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8</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8</w:t>
            </w:r>
          </w:p>
        </w:tc>
      </w:tr>
      <w:tr w:rsidR="002A58A4" w:rsidRPr="002A58A4" w:rsidTr="005F2A92">
        <w:tc>
          <w:tcPr>
            <w:tcW w:w="1275"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30 м</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от 10</w:t>
            </w:r>
          </w:p>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10</w:t>
            </w:r>
          </w:p>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от 20</w:t>
            </w:r>
          </w:p>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25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30</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от 60</w:t>
            </w:r>
          </w:p>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75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10</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10</w:t>
            </w:r>
          </w:p>
        </w:tc>
      </w:tr>
      <w:tr w:rsidR="002A58A4" w:rsidRPr="002A58A4" w:rsidTr="005F2A92">
        <w:tc>
          <w:tcPr>
            <w:tcW w:w="1275"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40 м</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от 15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от 15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от 25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40</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от 75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15</w:t>
            </w:r>
          </w:p>
        </w:tc>
        <w:tc>
          <w:tcPr>
            <w:tcW w:w="1200" w:type="dxa"/>
          </w:tcPr>
          <w:p w:rsidR="002A58A4" w:rsidRPr="002A58A4" w:rsidRDefault="002A58A4" w:rsidP="005F2A92">
            <w:pPr>
              <w:pStyle w:val="ConsPlusNormal"/>
              <w:jc w:val="center"/>
              <w:rPr>
                <w:rFonts w:ascii="Arial" w:hAnsi="Arial" w:cs="Arial"/>
                <w:sz w:val="24"/>
                <w:szCs w:val="24"/>
              </w:rPr>
            </w:pPr>
            <w:r w:rsidRPr="002A58A4">
              <w:rPr>
                <w:rFonts w:ascii="Arial" w:hAnsi="Arial" w:cs="Arial"/>
                <w:sz w:val="24"/>
                <w:szCs w:val="24"/>
              </w:rPr>
              <w:t>до 15</w:t>
            </w:r>
          </w:p>
        </w:tc>
      </w:tr>
    </w:tbl>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2A58A4" w:rsidRPr="002A58A4" w:rsidRDefault="002A58A4" w:rsidP="002A58A4">
      <w:pPr>
        <w:rPr>
          <w:rFonts w:ascii="Arial" w:hAnsi="Arial" w:cs="Arial"/>
          <w:sz w:val="24"/>
          <w:szCs w:val="24"/>
        </w:rPr>
      </w:pPr>
    </w:p>
    <w:p w:rsidR="002A58A4" w:rsidRPr="002A58A4" w:rsidRDefault="002A58A4" w:rsidP="002A58A4">
      <w:pPr>
        <w:rPr>
          <w:rFonts w:ascii="Arial" w:hAnsi="Arial" w:cs="Arial"/>
          <w:sz w:val="24"/>
          <w:szCs w:val="24"/>
        </w:rPr>
      </w:pPr>
    </w:p>
    <w:p w:rsidR="002A58A4" w:rsidRPr="002A58A4" w:rsidRDefault="002A58A4" w:rsidP="002A58A4">
      <w:pPr>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4.2.2. Запрещается располагать загоны вдоль лицевой стороны усадьбы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4.3. Согласно действующему </w:t>
      </w:r>
      <w:hyperlink r:id="rId39" w:history="1">
        <w:r w:rsidRPr="002158B3">
          <w:rPr>
            <w:rFonts w:ascii="Arial" w:hAnsi="Arial" w:cs="Arial"/>
            <w:sz w:val="24"/>
            <w:szCs w:val="24"/>
          </w:rPr>
          <w:t>Приказу</w:t>
        </w:r>
      </w:hyperlink>
      <w:r w:rsidRPr="002158B3">
        <w:rPr>
          <w:rFonts w:ascii="Arial" w:hAnsi="Arial" w:cs="Arial"/>
          <w:sz w:val="24"/>
          <w:szCs w:val="24"/>
        </w:rPr>
        <w:t xml:space="preserve"> </w:t>
      </w:r>
      <w:r w:rsidRPr="002A58A4">
        <w:rPr>
          <w:rFonts w:ascii="Arial" w:hAnsi="Arial" w:cs="Arial"/>
          <w:sz w:val="24"/>
          <w:szCs w:val="24"/>
        </w:rPr>
        <w:t>Минсельхоза РФ от 27.03.2006 N 90 "Об утверждении Правил по борьбе с гриппом птиц" владельцам птиц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хозяйственные и ветеринарные мероприятия, обеспечивающие предупреждение возникновения заболевания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предоставлять специалистам в области ветеринарии по их требованию птиц для осмотра: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выполнять указания специалистов в области ветеринарии о проведении мероприятий по профилактике и борьбе с гриппом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обеспечивать проведение ограничительных мероприятий по предупреждению </w:t>
      </w:r>
      <w:r w:rsidRPr="002A58A4">
        <w:rPr>
          <w:rFonts w:ascii="Arial" w:hAnsi="Arial" w:cs="Arial"/>
          <w:sz w:val="24"/>
          <w:szCs w:val="24"/>
        </w:rPr>
        <w:lastRenderedPageBreak/>
        <w:t>заболевания гриппом птиц;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извещать специалистов в области ветеринарии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 массового заболевания птиц, а также об их необычайном поведении;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 прибытия специалистов принять меры по изоляции птиц, подозреваемых в заболевании.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w:t>
      </w:r>
      <w:proofErr w:type="gramStart"/>
      <w:r w:rsidRPr="002A58A4">
        <w:rPr>
          <w:rFonts w:ascii="Arial" w:hAnsi="Arial" w:cs="Arial"/>
          <w:sz w:val="24"/>
          <w:szCs w:val="24"/>
        </w:rPr>
        <w:t>Продажа, закупка, сдача на убой, перемещение животных, реализация животноводческой продукции производится только с ведома ветеринарного специалиста.</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4.5. </w:t>
      </w:r>
      <w:proofErr w:type="gramStart"/>
      <w:r w:rsidRPr="002A58A4">
        <w:rPr>
          <w:rFonts w:ascii="Arial" w:hAnsi="Arial" w:cs="Arial"/>
          <w:sz w:val="24"/>
          <w:szCs w:val="24"/>
        </w:rPr>
        <w:t xml:space="preserve">Захоронение и иная утилизация останков домашних и безнадзорных животных производится с соблюдением ветеринарно-санитарных </w:t>
      </w:r>
      <w:hyperlink r:id="rId40" w:history="1">
        <w:r w:rsidRPr="002158B3">
          <w:rPr>
            <w:rFonts w:ascii="Arial" w:hAnsi="Arial" w:cs="Arial"/>
            <w:sz w:val="24"/>
            <w:szCs w:val="24"/>
          </w:rPr>
          <w:t>правил</w:t>
        </w:r>
      </w:hyperlink>
      <w:r w:rsidRPr="002158B3">
        <w:rPr>
          <w:rFonts w:ascii="Arial" w:hAnsi="Arial" w:cs="Arial"/>
          <w:sz w:val="24"/>
          <w:szCs w:val="24"/>
        </w:rPr>
        <w:t xml:space="preserve"> </w:t>
      </w:r>
      <w:r w:rsidRPr="002A58A4">
        <w:rPr>
          <w:rFonts w:ascii="Arial" w:hAnsi="Arial" w:cs="Arial"/>
          <w:sz w:val="24"/>
          <w:szCs w:val="24"/>
        </w:rPr>
        <w:t>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w:t>
      </w:r>
      <w:proofErr w:type="gramEnd"/>
      <w:r w:rsidRPr="002A58A4">
        <w:rPr>
          <w:rFonts w:ascii="Arial" w:hAnsi="Arial" w:cs="Arial"/>
          <w:sz w:val="24"/>
          <w:szCs w:val="24"/>
        </w:rPr>
        <w:t xml:space="preserve"> порядок утилизации или уничтожения биологических отходов, в местах, установленных администрацией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4.5.1. Обязанность по доставке биологических отходов для переработки или захоронения (сжигания) возлагается на Владельца животного.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4.6 Согласно </w:t>
      </w:r>
      <w:hyperlink r:id="rId41" w:history="1">
        <w:r w:rsidRPr="002158B3">
          <w:rPr>
            <w:rFonts w:ascii="Arial" w:hAnsi="Arial" w:cs="Arial"/>
            <w:sz w:val="24"/>
            <w:szCs w:val="24"/>
          </w:rPr>
          <w:t>Постановлению</w:t>
        </w:r>
      </w:hyperlink>
      <w:r w:rsidRPr="002A58A4">
        <w:rPr>
          <w:rFonts w:ascii="Arial" w:hAnsi="Arial" w:cs="Arial"/>
          <w:sz w:val="24"/>
          <w:szCs w:val="24"/>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4.7. Выпас сельскохозяйственных животных осуществляется на специально отведенных администрацией </w:t>
      </w:r>
      <w:r>
        <w:rPr>
          <w:rFonts w:ascii="Arial" w:hAnsi="Arial" w:cs="Arial"/>
          <w:sz w:val="24"/>
          <w:szCs w:val="24"/>
        </w:rPr>
        <w:t>МО «Олонки»</w:t>
      </w:r>
      <w:r w:rsidRPr="002A58A4">
        <w:rPr>
          <w:rFonts w:ascii="Arial" w:hAnsi="Arial" w:cs="Arial"/>
          <w:sz w:val="24"/>
          <w:szCs w:val="24"/>
        </w:rPr>
        <w:t xml:space="preserve"> местах выпаса под наблюдением владельца или уполномоченного им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4.8.2. передвижение сельскохозяйственных животных на территории поселения без сопровождающих лиц;</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4.8.3. оставлять на дороге животных без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4.8.4. запрещается выгул больных животных и птицы (в т. ч. в общих стадах), а также животных и птицы, на которых наложен карантин".</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 Владельцам скота и птицы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4.10. Владельцам животных и производители продуктов животноводства при осуществлении мероприятий по предупреждению распространения африканской </w:t>
      </w:r>
      <w:r w:rsidRPr="002A58A4">
        <w:rPr>
          <w:rFonts w:ascii="Arial" w:hAnsi="Arial" w:cs="Arial"/>
          <w:sz w:val="24"/>
          <w:szCs w:val="24"/>
        </w:rPr>
        <w:lastRenderedPageBreak/>
        <w:t>чумы свиней необходимо:</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одновременного массового заболевания свиней, а также об их необычном поведении;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до прибытия специалистов в сфере ветеринарии принять меры по изоляции свиней, подозреваемых в заболевании;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4.11. Требования к размещению </w:t>
      </w:r>
      <w:proofErr w:type="spellStart"/>
      <w:r w:rsidRPr="002A58A4">
        <w:rPr>
          <w:rFonts w:ascii="Arial" w:hAnsi="Arial" w:cs="Arial"/>
          <w:sz w:val="24"/>
          <w:szCs w:val="24"/>
        </w:rPr>
        <w:t>пчелопасек</w:t>
      </w:r>
      <w:proofErr w:type="spellEnd"/>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proofErr w:type="gramStart"/>
      <w:r w:rsidRPr="002A58A4">
        <w:rPr>
          <w:rFonts w:ascii="Arial" w:hAnsi="Arial" w:cs="Arial"/>
          <w:sz w:val="24"/>
          <w:szCs w:val="24"/>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roofErr w:type="gramEnd"/>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w:t>
      </w:r>
      <w:proofErr w:type="gramStart"/>
      <w:r w:rsidRPr="002A58A4">
        <w:rPr>
          <w:rFonts w:ascii="Arial" w:hAnsi="Arial" w:cs="Arial"/>
          <w:sz w:val="24"/>
          <w:szCs w:val="24"/>
        </w:rPr>
        <w:t>о-</w:t>
      </w:r>
      <w:proofErr w:type="gramEnd"/>
      <w:r w:rsidRPr="002A58A4">
        <w:rPr>
          <w:rFonts w:ascii="Arial" w:hAnsi="Arial" w:cs="Arial"/>
          <w:sz w:val="24"/>
          <w:szCs w:val="24"/>
        </w:rPr>
        <w:t xml:space="preserve"> и </w:t>
      </w:r>
      <w:proofErr w:type="spellStart"/>
      <w:r w:rsidRPr="002A58A4">
        <w:rPr>
          <w:rFonts w:ascii="Arial" w:hAnsi="Arial" w:cs="Arial"/>
          <w:sz w:val="24"/>
          <w:szCs w:val="24"/>
        </w:rPr>
        <w:t>телевещательных</w:t>
      </w:r>
      <w:proofErr w:type="spellEnd"/>
      <w:r w:rsidRPr="002A58A4">
        <w:rPr>
          <w:rFonts w:ascii="Arial" w:hAnsi="Arial" w:cs="Arial"/>
          <w:sz w:val="24"/>
          <w:szCs w:val="24"/>
        </w:rPr>
        <w:t xml:space="preserve"> станций и прочих источников микроволновых излучений;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размещение кочевых пасек на расстоянии </w:t>
      </w:r>
      <w:proofErr w:type="gramStart"/>
      <w:r w:rsidRPr="002A58A4">
        <w:rPr>
          <w:rFonts w:ascii="Arial" w:hAnsi="Arial" w:cs="Arial"/>
          <w:sz w:val="24"/>
          <w:szCs w:val="24"/>
        </w:rPr>
        <w:t>менее указанного</w:t>
      </w:r>
      <w:proofErr w:type="gramEnd"/>
      <w:r w:rsidRPr="002A58A4">
        <w:rPr>
          <w:rFonts w:ascii="Arial" w:hAnsi="Arial" w:cs="Arial"/>
          <w:sz w:val="24"/>
          <w:szCs w:val="24"/>
        </w:rPr>
        <w:t xml:space="preserve"> допускается только при наличии письменного соглашения между пчеловодами и при условии благополучия пасек по болезням пчел;</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в целях упорядочения вывоза пчелиных семей на медосбор при наличии </w:t>
      </w:r>
      <w:r w:rsidRPr="002A58A4">
        <w:rPr>
          <w:rFonts w:ascii="Arial" w:hAnsi="Arial" w:cs="Arial"/>
          <w:sz w:val="24"/>
          <w:szCs w:val="24"/>
        </w:rPr>
        <w:lastRenderedPageBreak/>
        <w:t>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допустимое количество ульев с пчелиными семьями в черте </w:t>
      </w:r>
      <w:r>
        <w:rPr>
          <w:rFonts w:ascii="Arial" w:hAnsi="Arial" w:cs="Arial"/>
          <w:sz w:val="24"/>
          <w:szCs w:val="24"/>
        </w:rPr>
        <w:t>МО «Олонки»</w:t>
      </w:r>
      <w:r w:rsidRPr="002A58A4">
        <w:rPr>
          <w:rFonts w:ascii="Arial" w:hAnsi="Arial" w:cs="Arial"/>
          <w:sz w:val="24"/>
          <w:szCs w:val="24"/>
        </w:rPr>
        <w:t xml:space="preserve"> не более 10;</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учет пчелиных семей, находящихся в собственности у граждан, осуществляется в </w:t>
      </w:r>
      <w:proofErr w:type="spellStart"/>
      <w:r w:rsidRPr="002A58A4">
        <w:rPr>
          <w:rFonts w:ascii="Arial" w:hAnsi="Arial" w:cs="Arial"/>
          <w:sz w:val="24"/>
          <w:szCs w:val="24"/>
        </w:rPr>
        <w:t>похозяйственных</w:t>
      </w:r>
      <w:proofErr w:type="spellEnd"/>
      <w:r w:rsidRPr="002A58A4">
        <w:rPr>
          <w:rFonts w:ascii="Arial" w:hAnsi="Arial" w:cs="Arial"/>
          <w:sz w:val="24"/>
          <w:szCs w:val="24"/>
        </w:rPr>
        <w:t xml:space="preserve"> книгах, которые ведутся в администрации сельского поселения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5. Учет домашних животных</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5.1. Все домашние животные подлежат обязательному ежегодному учету.</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5.2. В 10-ти </w:t>
      </w:r>
      <w:proofErr w:type="spellStart"/>
      <w:r w:rsidRPr="002A58A4">
        <w:rPr>
          <w:rFonts w:ascii="Arial" w:hAnsi="Arial" w:cs="Arial"/>
          <w:sz w:val="24"/>
          <w:szCs w:val="24"/>
        </w:rPr>
        <w:t>дневный</w:t>
      </w:r>
      <w:proofErr w:type="spellEnd"/>
      <w:r w:rsidRPr="002A58A4">
        <w:rPr>
          <w:rFonts w:ascii="Arial" w:hAnsi="Arial" w:cs="Arial"/>
          <w:sz w:val="24"/>
          <w:szCs w:val="24"/>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5.3. Объектом учета являются собаки и сельскохозяйственные животные, начиная с 6-ти месячного возраста, птицы, начиная с 2-х месячного возраста.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5.5. Учет животных производится: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решения проблемы безнадзорных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осуществления ветеринарного надзора за домашними животными, проведения мероприятий по предупреждению болезней домашних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создания базы данных по животным для организации инфраструктуры содержания животных выгульных площадок.</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 Организация учета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5.6.1. Учет животных производится администрацией </w:t>
      </w:r>
      <w:r>
        <w:rPr>
          <w:rFonts w:ascii="Arial" w:hAnsi="Arial" w:cs="Arial"/>
          <w:sz w:val="24"/>
          <w:szCs w:val="24"/>
        </w:rPr>
        <w:t>МО «Олонки»</w:t>
      </w:r>
      <w:r w:rsidRPr="002A58A4">
        <w:rPr>
          <w:rFonts w:ascii="Arial" w:hAnsi="Arial" w:cs="Arial"/>
          <w:sz w:val="24"/>
          <w:szCs w:val="24"/>
        </w:rPr>
        <w:t>.</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а</w:t>
      </w:r>
      <w:proofErr w:type="gramEnd"/>
      <w:r w:rsidRPr="002A58A4">
        <w:rPr>
          <w:rFonts w:ascii="Arial" w:hAnsi="Arial" w:cs="Arial"/>
          <w:sz w:val="24"/>
          <w:szCs w:val="24"/>
        </w:rPr>
        <w:t>дреса ветеринарных учреждений.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w:t>
      </w:r>
      <w:proofErr w:type="spellStart"/>
      <w:r w:rsidRPr="002A58A4">
        <w:rPr>
          <w:rFonts w:ascii="Arial" w:hAnsi="Arial" w:cs="Arial"/>
          <w:sz w:val="24"/>
          <w:szCs w:val="24"/>
        </w:rPr>
        <w:t>похозяйственной</w:t>
      </w:r>
      <w:proofErr w:type="spellEnd"/>
      <w:r w:rsidRPr="002A58A4">
        <w:rPr>
          <w:rFonts w:ascii="Arial" w:hAnsi="Arial" w:cs="Arial"/>
          <w:sz w:val="24"/>
          <w:szCs w:val="24"/>
        </w:rPr>
        <w:t xml:space="preserve"> книге.</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5.6.6. В случае смены владельца животного, новый владелец должен поставить животное на учет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5.7. Сельскохозяйственные животные, птицы и пчелосемьи, находящиеся в </w:t>
      </w:r>
      <w:r w:rsidRPr="002A58A4">
        <w:rPr>
          <w:rFonts w:ascii="Arial" w:hAnsi="Arial" w:cs="Arial"/>
          <w:sz w:val="24"/>
          <w:szCs w:val="24"/>
        </w:rPr>
        <w:lastRenderedPageBreak/>
        <w:t>собственности граждан и юридических лиц, подлежат обязательной регистрации, ежегодной перерегистрации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5.9. Содержание животных, не прошедших регистрацию,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2A58A4">
        <w:rPr>
          <w:rFonts w:ascii="Arial" w:hAnsi="Arial" w:cs="Arial"/>
          <w:sz w:val="24"/>
          <w:szCs w:val="24"/>
        </w:rPr>
        <w:t>биркование</w:t>
      </w:r>
      <w:proofErr w:type="spellEnd"/>
      <w:r w:rsidRPr="002A58A4">
        <w:rPr>
          <w:rFonts w:ascii="Arial" w:hAnsi="Arial" w:cs="Arial"/>
          <w:sz w:val="24"/>
          <w:szCs w:val="24"/>
        </w:rPr>
        <w:t xml:space="preserve"> (на ушах, ошейнике), нумерация </w:t>
      </w:r>
      <w:proofErr w:type="spellStart"/>
      <w:r w:rsidRPr="002A58A4">
        <w:rPr>
          <w:rFonts w:ascii="Arial" w:hAnsi="Arial" w:cs="Arial"/>
          <w:sz w:val="24"/>
          <w:szCs w:val="24"/>
        </w:rPr>
        <w:t>выщипами</w:t>
      </w:r>
      <w:proofErr w:type="spellEnd"/>
      <w:r w:rsidRPr="002A58A4">
        <w:rPr>
          <w:rFonts w:ascii="Arial" w:hAnsi="Arial" w:cs="Arial"/>
          <w:sz w:val="24"/>
          <w:szCs w:val="24"/>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6. Отлов животных в муниципальном образовании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outlineLvl w:val="2"/>
        <w:rPr>
          <w:rFonts w:ascii="Arial" w:hAnsi="Arial" w:cs="Arial"/>
          <w:sz w:val="24"/>
          <w:szCs w:val="24"/>
        </w:rPr>
      </w:pPr>
      <w:r w:rsidRPr="002A58A4">
        <w:rPr>
          <w:rFonts w:ascii="Arial" w:hAnsi="Arial" w:cs="Arial"/>
          <w:sz w:val="24"/>
          <w:szCs w:val="24"/>
        </w:rPr>
        <w:t>7. Ответственность владельцев домашних животных (собак),</w:t>
      </w: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скота, птицы и пчел</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42" w:history="1">
        <w:r w:rsidRPr="002158B3">
          <w:rPr>
            <w:rFonts w:ascii="Arial" w:hAnsi="Arial" w:cs="Arial"/>
            <w:sz w:val="24"/>
            <w:szCs w:val="24"/>
          </w:rPr>
          <w:t>кодексом</w:t>
        </w:r>
      </w:hyperlink>
      <w:r w:rsidRPr="002A58A4">
        <w:rPr>
          <w:rFonts w:ascii="Arial" w:hAnsi="Arial" w:cs="Arial"/>
          <w:sz w:val="24"/>
          <w:szCs w:val="24"/>
        </w:rPr>
        <w:t xml:space="preserve"> Российской Федерации порядке либо по решению суда.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7.4. Порядок содержания домашних животных на территории </w:t>
      </w:r>
      <w:r>
        <w:rPr>
          <w:rFonts w:ascii="Arial" w:hAnsi="Arial" w:cs="Arial"/>
          <w:sz w:val="24"/>
          <w:szCs w:val="24"/>
        </w:rPr>
        <w:t>МО «Олонки»</w:t>
      </w:r>
      <w:r w:rsidRPr="002A58A4">
        <w:rPr>
          <w:rFonts w:ascii="Arial" w:hAnsi="Arial" w:cs="Arial"/>
          <w:sz w:val="24"/>
          <w:szCs w:val="24"/>
        </w:rPr>
        <w:t xml:space="preserve"> устанавливается решением представительного органа муниципального образования.</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Default="002A58A4" w:rsidP="002A58A4">
      <w:pPr>
        <w:pStyle w:val="ConsPlusNormal"/>
        <w:jc w:val="both"/>
        <w:rPr>
          <w:rFonts w:ascii="Arial" w:hAnsi="Arial" w:cs="Arial"/>
          <w:sz w:val="24"/>
          <w:szCs w:val="24"/>
        </w:rPr>
      </w:pPr>
    </w:p>
    <w:p w:rsidR="002158B3" w:rsidRDefault="002158B3" w:rsidP="002A58A4">
      <w:pPr>
        <w:pStyle w:val="ConsPlusNormal"/>
        <w:jc w:val="both"/>
        <w:rPr>
          <w:rFonts w:ascii="Arial" w:hAnsi="Arial" w:cs="Arial"/>
          <w:sz w:val="24"/>
          <w:szCs w:val="24"/>
        </w:rPr>
      </w:pPr>
    </w:p>
    <w:p w:rsidR="002158B3" w:rsidRDefault="002158B3" w:rsidP="002A58A4">
      <w:pPr>
        <w:pStyle w:val="ConsPlusNormal"/>
        <w:jc w:val="both"/>
        <w:rPr>
          <w:rFonts w:ascii="Arial" w:hAnsi="Arial" w:cs="Arial"/>
          <w:sz w:val="24"/>
          <w:szCs w:val="24"/>
        </w:rPr>
      </w:pPr>
    </w:p>
    <w:p w:rsidR="002158B3" w:rsidRDefault="002158B3" w:rsidP="002A58A4">
      <w:pPr>
        <w:pStyle w:val="ConsPlusNormal"/>
        <w:jc w:val="both"/>
        <w:rPr>
          <w:rFonts w:ascii="Arial" w:hAnsi="Arial" w:cs="Arial"/>
          <w:sz w:val="24"/>
          <w:szCs w:val="24"/>
        </w:rPr>
      </w:pPr>
    </w:p>
    <w:p w:rsidR="002158B3" w:rsidRDefault="002158B3" w:rsidP="002A58A4">
      <w:pPr>
        <w:pStyle w:val="ConsPlusNormal"/>
        <w:jc w:val="both"/>
        <w:rPr>
          <w:rFonts w:ascii="Arial" w:hAnsi="Arial" w:cs="Arial"/>
          <w:sz w:val="24"/>
          <w:szCs w:val="24"/>
        </w:rPr>
      </w:pPr>
    </w:p>
    <w:p w:rsidR="002158B3" w:rsidRDefault="002158B3" w:rsidP="002A58A4">
      <w:pPr>
        <w:pStyle w:val="ConsPlusNormal"/>
        <w:jc w:val="both"/>
        <w:rPr>
          <w:rFonts w:ascii="Arial" w:hAnsi="Arial" w:cs="Arial"/>
          <w:sz w:val="24"/>
          <w:szCs w:val="24"/>
        </w:rPr>
      </w:pPr>
    </w:p>
    <w:p w:rsidR="002158B3" w:rsidRDefault="002158B3" w:rsidP="002A58A4">
      <w:pPr>
        <w:pStyle w:val="ConsPlusNormal"/>
        <w:jc w:val="both"/>
        <w:rPr>
          <w:rFonts w:ascii="Arial" w:hAnsi="Arial" w:cs="Arial"/>
          <w:sz w:val="24"/>
          <w:szCs w:val="24"/>
        </w:rPr>
      </w:pPr>
    </w:p>
    <w:p w:rsidR="002158B3" w:rsidRDefault="002158B3" w:rsidP="002A58A4">
      <w:pPr>
        <w:pStyle w:val="ConsPlusNormal"/>
        <w:jc w:val="both"/>
        <w:rPr>
          <w:rFonts w:ascii="Arial" w:hAnsi="Arial" w:cs="Arial"/>
          <w:sz w:val="24"/>
          <w:szCs w:val="24"/>
        </w:rPr>
      </w:pPr>
    </w:p>
    <w:p w:rsidR="002158B3" w:rsidRDefault="002158B3" w:rsidP="002A58A4">
      <w:pPr>
        <w:pStyle w:val="ConsPlusNormal"/>
        <w:jc w:val="both"/>
        <w:rPr>
          <w:rFonts w:ascii="Arial" w:hAnsi="Arial" w:cs="Arial"/>
          <w:sz w:val="24"/>
          <w:szCs w:val="24"/>
        </w:rPr>
      </w:pPr>
    </w:p>
    <w:p w:rsidR="002158B3" w:rsidRDefault="002158B3" w:rsidP="002A58A4">
      <w:pPr>
        <w:pStyle w:val="ConsPlusNormal"/>
        <w:jc w:val="both"/>
        <w:rPr>
          <w:rFonts w:ascii="Arial" w:hAnsi="Arial" w:cs="Arial"/>
          <w:sz w:val="24"/>
          <w:szCs w:val="24"/>
        </w:rPr>
      </w:pPr>
    </w:p>
    <w:p w:rsidR="002158B3" w:rsidRDefault="002158B3" w:rsidP="002A58A4">
      <w:pPr>
        <w:pStyle w:val="ConsPlusNormal"/>
        <w:jc w:val="both"/>
        <w:rPr>
          <w:rFonts w:ascii="Arial" w:hAnsi="Arial" w:cs="Arial"/>
          <w:sz w:val="24"/>
          <w:szCs w:val="24"/>
        </w:rPr>
      </w:pPr>
    </w:p>
    <w:p w:rsidR="002158B3" w:rsidRPr="002A58A4" w:rsidRDefault="002158B3" w:rsidP="002A58A4">
      <w:pPr>
        <w:pStyle w:val="ConsPlusNormal"/>
        <w:jc w:val="both"/>
        <w:rPr>
          <w:rFonts w:ascii="Arial" w:hAnsi="Arial" w:cs="Arial"/>
          <w:sz w:val="24"/>
          <w:szCs w:val="24"/>
        </w:rPr>
      </w:pPr>
    </w:p>
    <w:p w:rsidR="002A58A4" w:rsidRPr="002A58A4" w:rsidRDefault="002A58A4" w:rsidP="002A58A4">
      <w:pPr>
        <w:pStyle w:val="ConsPlusNormal"/>
        <w:jc w:val="right"/>
        <w:outlineLvl w:val="1"/>
        <w:rPr>
          <w:rFonts w:ascii="Arial" w:hAnsi="Arial" w:cs="Arial"/>
          <w:sz w:val="24"/>
          <w:szCs w:val="24"/>
        </w:rPr>
      </w:pPr>
      <w:r w:rsidRPr="002A58A4">
        <w:rPr>
          <w:rFonts w:ascii="Arial" w:hAnsi="Arial" w:cs="Arial"/>
          <w:sz w:val="24"/>
          <w:szCs w:val="24"/>
        </w:rPr>
        <w:lastRenderedPageBreak/>
        <w:t>Приложение N 2</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к Правилам</w:t>
      </w:r>
    </w:p>
    <w:p w:rsidR="002A58A4" w:rsidRPr="002A58A4" w:rsidRDefault="002A58A4" w:rsidP="002A58A4">
      <w:pPr>
        <w:pStyle w:val="ConsPlusNormal"/>
        <w:jc w:val="right"/>
        <w:rPr>
          <w:rFonts w:ascii="Arial" w:hAnsi="Arial" w:cs="Arial"/>
          <w:sz w:val="24"/>
          <w:szCs w:val="24"/>
        </w:rPr>
      </w:pPr>
      <w:r w:rsidRPr="002A58A4">
        <w:rPr>
          <w:rFonts w:ascii="Arial" w:hAnsi="Arial" w:cs="Arial"/>
          <w:sz w:val="24"/>
          <w:szCs w:val="24"/>
        </w:rPr>
        <w:t>благоустройства территории</w:t>
      </w:r>
    </w:p>
    <w:p w:rsidR="002A58A4" w:rsidRPr="002A58A4" w:rsidRDefault="002158B3" w:rsidP="002A58A4">
      <w:pPr>
        <w:pStyle w:val="ConsPlusNormal"/>
        <w:jc w:val="right"/>
        <w:rPr>
          <w:rFonts w:ascii="Arial" w:hAnsi="Arial" w:cs="Arial"/>
          <w:sz w:val="24"/>
          <w:szCs w:val="24"/>
        </w:rPr>
      </w:pPr>
      <w:r>
        <w:rPr>
          <w:rFonts w:ascii="Arial" w:hAnsi="Arial" w:cs="Arial"/>
          <w:sz w:val="24"/>
          <w:szCs w:val="24"/>
        </w:rPr>
        <w:t>МО «Олонки»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center"/>
        <w:rPr>
          <w:rFonts w:ascii="Arial" w:hAnsi="Arial" w:cs="Arial"/>
          <w:sz w:val="24"/>
          <w:szCs w:val="24"/>
        </w:rPr>
      </w:pPr>
      <w:r w:rsidRPr="002A58A4">
        <w:rPr>
          <w:rFonts w:ascii="Arial" w:hAnsi="Arial" w:cs="Arial"/>
          <w:sz w:val="24"/>
          <w:szCs w:val="24"/>
        </w:rPr>
        <w:t xml:space="preserve">АДМИНИСТРАЦИЯ </w:t>
      </w:r>
      <w:r>
        <w:rPr>
          <w:rFonts w:ascii="Arial" w:hAnsi="Arial" w:cs="Arial"/>
          <w:sz w:val="24"/>
          <w:szCs w:val="24"/>
        </w:rPr>
        <w:t>МО «ОЛОНКИ»</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ПАМЯТКА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ДЛЯ НАСЕЛЕНИЯ О ТРЕБОВАНИЯХ ВЕТЕРИНАРНОГО ЗАКОНОДАТЕЛЬСТВА</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ПО ОБРАЩЕНИЮ С БИОЛОГИЧЕСКИМИ ОТХОДАМИ И СКЛАДИРОВАНИЕМ</w:t>
      </w:r>
    </w:p>
    <w:p w:rsidR="002A58A4" w:rsidRPr="002A58A4" w:rsidRDefault="002A58A4" w:rsidP="002A58A4">
      <w:pPr>
        <w:pStyle w:val="ConsPlusTitle"/>
        <w:jc w:val="center"/>
        <w:rPr>
          <w:rFonts w:ascii="Arial" w:hAnsi="Arial" w:cs="Arial"/>
          <w:sz w:val="24"/>
          <w:szCs w:val="24"/>
        </w:rPr>
      </w:pPr>
      <w:r w:rsidRPr="002A58A4">
        <w:rPr>
          <w:rFonts w:ascii="Arial" w:hAnsi="Arial" w:cs="Arial"/>
          <w:sz w:val="24"/>
          <w:szCs w:val="24"/>
        </w:rPr>
        <w:t>НАВОЗА</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На основании Ветеринарно-санитарных </w:t>
      </w:r>
      <w:hyperlink r:id="rId43" w:history="1">
        <w:r w:rsidRPr="002158B3">
          <w:rPr>
            <w:rFonts w:ascii="Arial" w:hAnsi="Arial" w:cs="Arial"/>
            <w:sz w:val="24"/>
            <w:szCs w:val="24"/>
          </w:rPr>
          <w:t>правил</w:t>
        </w:r>
      </w:hyperlink>
      <w:r w:rsidRPr="002A58A4">
        <w:rPr>
          <w:rFonts w:ascii="Arial" w:hAnsi="Arial" w:cs="Arial"/>
          <w:sz w:val="24"/>
          <w:szCs w:val="24"/>
        </w:rPr>
        <w:t xml:space="preserve"> сбора, утилизации и уничтожения биологических отходов, утвержденных 04 декабря 1995 года N 13-7-2/469 (в редакции 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уничтожение биологических отходов путем захоронения в землю категорически запрещается;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запрещается сброс биологических отходов в водоемы, реки и болота;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 категорически запрещается сброс биологических отходов в бытовые мусорные контейнеры и вывоз их на </w:t>
      </w:r>
      <w:proofErr w:type="gramStart"/>
      <w:r w:rsidRPr="002A58A4">
        <w:rPr>
          <w:rFonts w:ascii="Arial" w:hAnsi="Arial" w:cs="Arial"/>
          <w:sz w:val="24"/>
          <w:szCs w:val="24"/>
        </w:rPr>
        <w:t>свалки</w:t>
      </w:r>
      <w:proofErr w:type="gramEnd"/>
      <w:r w:rsidRPr="002A58A4">
        <w:rPr>
          <w:rFonts w:ascii="Arial" w:hAnsi="Arial" w:cs="Arial"/>
          <w:sz w:val="24"/>
          <w:szCs w:val="24"/>
        </w:rPr>
        <w:t xml:space="preserve"> и полигоны для захоронения.</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44"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России от 13 декабря 2016 года N 551, согласно которых: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2A58A4" w:rsidRPr="002158B3"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45" w:history="1">
        <w:r w:rsidRPr="002158B3">
          <w:rPr>
            <w:rFonts w:ascii="Arial" w:hAnsi="Arial" w:cs="Arial"/>
            <w:sz w:val="24"/>
            <w:szCs w:val="24"/>
          </w:rPr>
          <w:t>ст. 10.7</w:t>
        </w:r>
      </w:hyperlink>
      <w:r w:rsidRPr="002158B3">
        <w:rPr>
          <w:rFonts w:ascii="Arial" w:hAnsi="Arial" w:cs="Arial"/>
          <w:sz w:val="24"/>
          <w:szCs w:val="24"/>
        </w:rPr>
        <w:t xml:space="preserve"> и </w:t>
      </w:r>
      <w:hyperlink r:id="rId46" w:history="1">
        <w:r w:rsidRPr="002158B3">
          <w:rPr>
            <w:rFonts w:ascii="Arial" w:hAnsi="Arial" w:cs="Arial"/>
            <w:sz w:val="24"/>
            <w:szCs w:val="24"/>
          </w:rPr>
          <w:t>10.8</w:t>
        </w:r>
      </w:hyperlink>
      <w:r w:rsidRPr="002158B3">
        <w:rPr>
          <w:rFonts w:ascii="Arial" w:hAnsi="Arial" w:cs="Arial"/>
          <w:sz w:val="24"/>
          <w:szCs w:val="24"/>
        </w:rPr>
        <w:t xml:space="preserve"> Кодекса РФ об административных правонарушениях:</w:t>
      </w:r>
    </w:p>
    <w:p w:rsidR="002A58A4" w:rsidRPr="002A58A4" w:rsidRDefault="002A58A4" w:rsidP="002A58A4">
      <w:pPr>
        <w:pStyle w:val="ConsPlusNormal"/>
        <w:ind w:firstLine="540"/>
        <w:jc w:val="both"/>
        <w:rPr>
          <w:rFonts w:ascii="Arial" w:hAnsi="Arial" w:cs="Arial"/>
          <w:sz w:val="24"/>
          <w:szCs w:val="24"/>
        </w:rPr>
      </w:pPr>
      <w:hyperlink r:id="rId47" w:history="1">
        <w:r w:rsidRPr="002158B3">
          <w:rPr>
            <w:rFonts w:ascii="Arial" w:hAnsi="Arial" w:cs="Arial"/>
            <w:sz w:val="24"/>
            <w:szCs w:val="24"/>
          </w:rPr>
          <w:t>Статья 10.7</w:t>
        </w:r>
      </w:hyperlink>
      <w:r w:rsidRPr="002158B3">
        <w:rPr>
          <w:rFonts w:ascii="Arial" w:hAnsi="Arial" w:cs="Arial"/>
          <w:sz w:val="24"/>
          <w:szCs w:val="24"/>
        </w:rPr>
        <w:t>.</w:t>
      </w:r>
      <w:r w:rsidRPr="002A58A4">
        <w:rPr>
          <w:rFonts w:ascii="Arial" w:hAnsi="Arial" w:cs="Arial"/>
          <w:sz w:val="24"/>
          <w:szCs w:val="24"/>
        </w:rPr>
        <w:t xml:space="preserve"> Сокрытие сведений о внезапном падеже или об одновременных массовых заболеваниях животных</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1. </w:t>
      </w:r>
      <w:proofErr w:type="gramStart"/>
      <w:r w:rsidRPr="002A58A4">
        <w:rPr>
          <w:rFonts w:ascii="Arial" w:hAnsi="Arial" w:cs="Arial"/>
          <w:sz w:val="24"/>
          <w:szCs w:val="24"/>
        </w:rPr>
        <w:t xml:space="preserve">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w:t>
      </w:r>
      <w:r w:rsidRPr="002A58A4">
        <w:rPr>
          <w:rFonts w:ascii="Arial" w:hAnsi="Arial" w:cs="Arial"/>
          <w:sz w:val="24"/>
          <w:szCs w:val="24"/>
        </w:rPr>
        <w:lastRenderedPageBreak/>
        <w:t>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w:t>
      </w:r>
      <w:proofErr w:type="gramEnd"/>
      <w:r w:rsidRPr="002A58A4">
        <w:rPr>
          <w:rFonts w:ascii="Arial" w:hAnsi="Arial" w:cs="Arial"/>
          <w:sz w:val="24"/>
          <w:szCs w:val="24"/>
        </w:rPr>
        <w:t xml:space="preserve"> на должностных лиц - от тридцати тысяч до сорока тысяч рублей; на юридических лиц - от девяноста тысяч до ста тысяч рублей.</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A58A4" w:rsidRPr="002A58A4" w:rsidRDefault="002A58A4" w:rsidP="002A58A4">
      <w:pPr>
        <w:pStyle w:val="ConsPlusNormal"/>
        <w:ind w:firstLine="540"/>
        <w:jc w:val="both"/>
        <w:rPr>
          <w:rFonts w:ascii="Arial" w:hAnsi="Arial" w:cs="Arial"/>
          <w:sz w:val="24"/>
          <w:szCs w:val="24"/>
        </w:rPr>
      </w:pPr>
      <w:hyperlink r:id="rId48" w:history="1">
        <w:r w:rsidRPr="002158B3">
          <w:rPr>
            <w:rFonts w:ascii="Arial" w:hAnsi="Arial" w:cs="Arial"/>
            <w:sz w:val="24"/>
            <w:szCs w:val="24"/>
          </w:rPr>
          <w:t>Статья 10.8</w:t>
        </w:r>
      </w:hyperlink>
      <w:r w:rsidRPr="002158B3">
        <w:rPr>
          <w:rFonts w:ascii="Arial" w:hAnsi="Arial" w:cs="Arial"/>
          <w:sz w:val="24"/>
          <w:szCs w:val="24"/>
        </w:rPr>
        <w:t>.</w:t>
      </w:r>
      <w:r w:rsidRPr="002A58A4">
        <w:rPr>
          <w:rFonts w:ascii="Arial" w:hAnsi="Arial" w:cs="Arial"/>
          <w:sz w:val="24"/>
          <w:szCs w:val="24"/>
        </w:rPr>
        <w:t xml:space="preserve">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A58A4" w:rsidRPr="002A58A4"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3. </w:t>
      </w:r>
      <w:proofErr w:type="gramStart"/>
      <w:r w:rsidRPr="002A58A4">
        <w:rPr>
          <w:rFonts w:ascii="Arial" w:hAnsi="Arial" w:cs="Arial"/>
          <w:sz w:val="24"/>
          <w:szCs w:val="24"/>
        </w:rPr>
        <w:t>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w:t>
      </w:r>
      <w:proofErr w:type="gramEnd"/>
      <w:r w:rsidRPr="002A58A4">
        <w:rPr>
          <w:rFonts w:ascii="Arial" w:hAnsi="Arial" w:cs="Arial"/>
          <w:sz w:val="24"/>
          <w:szCs w:val="24"/>
        </w:rPr>
        <w:t xml:space="preserve"> на юридических лиц - от пятисот тысяч до семисот тысяч рублей или административное приостановление деятельности на срок до девяноста суток.</w:t>
      </w:r>
    </w:p>
    <w:p w:rsidR="002A58A4" w:rsidRPr="002158B3" w:rsidRDefault="002A58A4" w:rsidP="002A58A4">
      <w:pPr>
        <w:pStyle w:val="ConsPlusNormal"/>
        <w:ind w:firstLine="540"/>
        <w:jc w:val="both"/>
        <w:rPr>
          <w:rFonts w:ascii="Arial" w:hAnsi="Arial" w:cs="Arial"/>
          <w:sz w:val="24"/>
          <w:szCs w:val="24"/>
        </w:rPr>
      </w:pPr>
      <w:r w:rsidRPr="002A58A4">
        <w:rPr>
          <w:rFonts w:ascii="Arial" w:hAnsi="Arial" w:cs="Arial"/>
          <w:sz w:val="24"/>
          <w:szCs w:val="24"/>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49" w:history="1">
        <w:r w:rsidRPr="002158B3">
          <w:rPr>
            <w:rFonts w:ascii="Arial" w:hAnsi="Arial" w:cs="Arial"/>
            <w:sz w:val="24"/>
            <w:szCs w:val="24"/>
          </w:rPr>
          <w:t>приказом</w:t>
        </w:r>
      </w:hyperlink>
      <w:r w:rsidRPr="002158B3">
        <w:rPr>
          <w:rFonts w:ascii="Arial" w:hAnsi="Arial" w:cs="Arial"/>
          <w:sz w:val="24"/>
          <w:szCs w:val="24"/>
        </w:rPr>
        <w:t xml:space="preserve"> Минсельхоза России от 13 декабря 2016 года N 551 предусмотрена </w:t>
      </w:r>
      <w:hyperlink r:id="rId50" w:history="1">
        <w:r w:rsidRPr="002158B3">
          <w:rPr>
            <w:rFonts w:ascii="Arial" w:hAnsi="Arial" w:cs="Arial"/>
            <w:sz w:val="24"/>
            <w:szCs w:val="24"/>
          </w:rPr>
          <w:t>ст. 10.6</w:t>
        </w:r>
      </w:hyperlink>
      <w:r w:rsidRPr="002158B3">
        <w:rPr>
          <w:rFonts w:ascii="Arial" w:hAnsi="Arial" w:cs="Arial"/>
          <w:sz w:val="24"/>
          <w:szCs w:val="24"/>
        </w:rPr>
        <w:t xml:space="preserve"> Кодекса РФ об административных правонарушениях:</w:t>
      </w:r>
    </w:p>
    <w:p w:rsidR="002A58A4" w:rsidRPr="002158B3" w:rsidRDefault="002A58A4" w:rsidP="002A58A4">
      <w:pPr>
        <w:pStyle w:val="ConsPlusNormal"/>
        <w:ind w:firstLine="540"/>
        <w:jc w:val="both"/>
        <w:rPr>
          <w:rFonts w:ascii="Arial" w:hAnsi="Arial" w:cs="Arial"/>
          <w:sz w:val="24"/>
          <w:szCs w:val="24"/>
        </w:rPr>
      </w:pPr>
      <w:hyperlink r:id="rId51" w:history="1">
        <w:r w:rsidRPr="002158B3">
          <w:rPr>
            <w:rFonts w:ascii="Arial" w:hAnsi="Arial" w:cs="Arial"/>
            <w:sz w:val="24"/>
            <w:szCs w:val="24"/>
          </w:rPr>
          <w:t>Статья 10.6</w:t>
        </w:r>
      </w:hyperlink>
      <w:r w:rsidRPr="002158B3">
        <w:rPr>
          <w:rFonts w:ascii="Arial" w:hAnsi="Arial" w:cs="Arial"/>
          <w:sz w:val="24"/>
          <w:szCs w:val="24"/>
        </w:rPr>
        <w:t>. Нарушение правил карантина животных или других ветеринарно-санитарных правил</w:t>
      </w:r>
    </w:p>
    <w:p w:rsidR="002A58A4" w:rsidRPr="002A58A4" w:rsidRDefault="002A58A4" w:rsidP="002A58A4">
      <w:pPr>
        <w:pStyle w:val="ConsPlusNormal"/>
        <w:ind w:firstLine="540"/>
        <w:jc w:val="both"/>
        <w:rPr>
          <w:rFonts w:ascii="Arial" w:hAnsi="Arial" w:cs="Arial"/>
          <w:sz w:val="24"/>
          <w:szCs w:val="24"/>
        </w:rPr>
      </w:pPr>
      <w:hyperlink r:id="rId52" w:history="1">
        <w:r w:rsidRPr="002158B3">
          <w:rPr>
            <w:rFonts w:ascii="Arial" w:hAnsi="Arial" w:cs="Arial"/>
            <w:sz w:val="24"/>
            <w:szCs w:val="24"/>
          </w:rPr>
          <w:t>Часть 1</w:t>
        </w:r>
      </w:hyperlink>
      <w:r w:rsidRPr="002158B3">
        <w:rPr>
          <w:rFonts w:ascii="Arial" w:hAnsi="Arial" w:cs="Arial"/>
          <w:sz w:val="24"/>
          <w:szCs w:val="24"/>
        </w:rPr>
        <w:t>.</w:t>
      </w:r>
      <w:r w:rsidRPr="002A58A4">
        <w:rPr>
          <w:rFonts w:ascii="Arial" w:hAnsi="Arial" w:cs="Arial"/>
          <w:sz w:val="24"/>
          <w:szCs w:val="24"/>
        </w:rPr>
        <w:t xml:space="preserve">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pBdr>
          <w:top w:val="single" w:sz="6" w:space="0" w:color="auto"/>
        </w:pBdr>
        <w:spacing w:before="100" w:after="100"/>
        <w:jc w:val="both"/>
        <w:rPr>
          <w:rFonts w:ascii="Arial" w:hAnsi="Arial" w:cs="Arial"/>
          <w:sz w:val="24"/>
          <w:szCs w:val="24"/>
        </w:rPr>
      </w:pPr>
    </w:p>
    <w:p w:rsidR="002A58A4" w:rsidRPr="002A58A4" w:rsidRDefault="002A58A4" w:rsidP="002A58A4">
      <w:pPr>
        <w:rPr>
          <w:rFonts w:ascii="Arial" w:hAnsi="Arial" w:cs="Arial"/>
          <w:sz w:val="24"/>
          <w:szCs w:val="24"/>
        </w:rPr>
      </w:pPr>
    </w:p>
    <w:p w:rsidR="0057455A" w:rsidRPr="002A58A4" w:rsidRDefault="0057455A" w:rsidP="002A58A4">
      <w:pPr>
        <w:pStyle w:val="pc"/>
        <w:shd w:val="clear" w:color="auto" w:fill="FFFFFF"/>
        <w:spacing w:before="0" w:beforeAutospacing="0" w:after="0" w:afterAutospacing="0"/>
        <w:ind w:firstLine="851"/>
        <w:jc w:val="center"/>
        <w:textAlignment w:val="baseline"/>
        <w:rPr>
          <w:rFonts w:ascii="Arial" w:hAnsi="Arial" w:cs="Arial"/>
        </w:rPr>
      </w:pPr>
    </w:p>
    <w:sectPr w:rsidR="0057455A" w:rsidRPr="002A58A4" w:rsidSect="00213A18">
      <w:pgSz w:w="11906" w:h="16838"/>
      <w:pgMar w:top="1134" w:right="1133"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CC9"/>
    <w:rsid w:val="0000248C"/>
    <w:rsid w:val="000B5CC9"/>
    <w:rsid w:val="00213A18"/>
    <w:rsid w:val="002158B3"/>
    <w:rsid w:val="002A58A4"/>
    <w:rsid w:val="003635FE"/>
    <w:rsid w:val="0039209B"/>
    <w:rsid w:val="0043436E"/>
    <w:rsid w:val="004948E0"/>
    <w:rsid w:val="00550634"/>
    <w:rsid w:val="0057455A"/>
    <w:rsid w:val="005928C7"/>
    <w:rsid w:val="005C4444"/>
    <w:rsid w:val="006A2A12"/>
    <w:rsid w:val="0070762C"/>
    <w:rsid w:val="007512FD"/>
    <w:rsid w:val="007A102D"/>
    <w:rsid w:val="009015D9"/>
    <w:rsid w:val="009E3993"/>
    <w:rsid w:val="00D6203C"/>
    <w:rsid w:val="00E53742"/>
    <w:rsid w:val="00EE36F9"/>
    <w:rsid w:val="00F30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C9"/>
    <w:pPr>
      <w:spacing w:before="100" w:beforeAutospacing="1" w:after="100" w:afterAutospacing="1"/>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B5CC9"/>
    <w:pPr>
      <w:jc w:val="left"/>
    </w:pPr>
    <w:rPr>
      <w:rFonts w:ascii="Times New Roman" w:eastAsia="Times New Roman" w:hAnsi="Times New Roman"/>
      <w:sz w:val="24"/>
      <w:szCs w:val="24"/>
      <w:lang w:eastAsia="ru-RU"/>
    </w:rPr>
  </w:style>
  <w:style w:type="paragraph" w:customStyle="1" w:styleId="pj">
    <w:name w:val="pj"/>
    <w:basedOn w:val="a"/>
    <w:rsid w:val="000B5CC9"/>
    <w:pPr>
      <w:jc w:val="left"/>
    </w:pPr>
    <w:rPr>
      <w:rFonts w:ascii="Times New Roman" w:eastAsia="Times New Roman" w:hAnsi="Times New Roman"/>
      <w:sz w:val="24"/>
      <w:szCs w:val="24"/>
      <w:lang w:eastAsia="ru-RU"/>
    </w:rPr>
  </w:style>
  <w:style w:type="character" w:styleId="a3">
    <w:name w:val="Hyperlink"/>
    <w:uiPriority w:val="99"/>
    <w:semiHidden/>
    <w:unhideWhenUsed/>
    <w:rsid w:val="000B5CC9"/>
    <w:rPr>
      <w:color w:val="0000FF"/>
      <w:u w:val="single"/>
    </w:rPr>
  </w:style>
  <w:style w:type="paragraph" w:customStyle="1" w:styleId="ConsPlusNormal">
    <w:name w:val="ConsPlusNormal"/>
    <w:rsid w:val="000B5CC9"/>
    <w:pPr>
      <w:widowControl w:val="0"/>
      <w:autoSpaceDE w:val="0"/>
      <w:autoSpaceDN w:val="0"/>
    </w:pPr>
    <w:rPr>
      <w:rFonts w:ascii="Calibri" w:eastAsia="Times New Roman" w:hAnsi="Calibri" w:cs="Calibri"/>
      <w:szCs w:val="20"/>
      <w:lang w:eastAsia="ru-RU"/>
    </w:rPr>
  </w:style>
  <w:style w:type="paragraph" w:customStyle="1" w:styleId="ConsTitle">
    <w:name w:val="ConsTitle"/>
    <w:rsid w:val="000B5CC9"/>
    <w:pPr>
      <w:widowControl w:val="0"/>
      <w:autoSpaceDE w:val="0"/>
      <w:autoSpaceDN w:val="0"/>
      <w:adjustRightInd w:val="0"/>
      <w:ind w:right="19772"/>
    </w:pPr>
    <w:rPr>
      <w:rFonts w:ascii="Arial" w:eastAsia="Calibri" w:hAnsi="Arial" w:cs="Arial"/>
      <w:b/>
      <w:bCs/>
      <w:sz w:val="16"/>
      <w:szCs w:val="16"/>
    </w:rPr>
  </w:style>
  <w:style w:type="paragraph" w:customStyle="1" w:styleId="ConsPlusTitle">
    <w:name w:val="ConsPlusTitle"/>
    <w:rsid w:val="002A58A4"/>
    <w:pPr>
      <w:widowControl w:val="0"/>
      <w:autoSpaceDE w:val="0"/>
      <w:autoSpaceDN w:val="0"/>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E5947FC935A5A38A2C15375AD18C72A8B7780370C9F62C8659584BBCw1B5J" TargetMode="External"/><Relationship Id="rId18" Type="http://schemas.openxmlformats.org/officeDocument/2006/relationships/hyperlink" Target="consultantplus://offline/ref=67E5947FC935A5A38A2C15375AD18C72A8B27E0E71CFF62C8659584BBCw1B5J" TargetMode="External"/><Relationship Id="rId26" Type="http://schemas.openxmlformats.org/officeDocument/2006/relationships/hyperlink" Target="consultantplus://offline/ref=3B997AD42D6A9263A984734B46BE9586602AE516F4AD62872D6BF89B1D7050C439F3F0C3DD63D09Ex2B9J" TargetMode="External"/><Relationship Id="rId39" Type="http://schemas.openxmlformats.org/officeDocument/2006/relationships/hyperlink" Target="consultantplus://offline/ref=3B997AD42D6A9263A984734B46BE9586672BE41DF2A33F8D2532F499x1BAJ" TargetMode="External"/><Relationship Id="rId3" Type="http://schemas.openxmlformats.org/officeDocument/2006/relationships/webSettings" Target="webSettings.xml"/><Relationship Id="rId21" Type="http://schemas.openxmlformats.org/officeDocument/2006/relationships/hyperlink" Target="consultantplus://offline/ref=67E5947FC935A5A38A2C15375AD18C72ABB57D0B75C8F62C8659584BBC150F8C7F73AA1D7DwCBCJ" TargetMode="External"/><Relationship Id="rId34" Type="http://schemas.openxmlformats.org/officeDocument/2006/relationships/hyperlink" Target="consultantplus://offline/ref=3B997AD42D6A9263A984734B46BE95866329E519F6A062872D6BF89B1Dx7B0J" TargetMode="External"/><Relationship Id="rId42" Type="http://schemas.openxmlformats.org/officeDocument/2006/relationships/hyperlink" Target="consultantplus://offline/ref=3B997AD42D6A9263A984734B46BE9586632BE017F8AD62872D6BF89B1Dx7B0J" TargetMode="External"/><Relationship Id="rId47" Type="http://schemas.openxmlformats.org/officeDocument/2006/relationships/hyperlink" Target="consultantplus://offline/ref=3B997AD42D6A9263A984734B46BE9586632BE017F8AC62872D6BF89B1D7050C439F3F0C3DD63D795x2B0J" TargetMode="External"/><Relationship Id="rId50" Type="http://schemas.openxmlformats.org/officeDocument/2006/relationships/hyperlink" Target="consultantplus://offline/ref=3B997AD42D6A9263A984734B46BE9586632BE017F8AC62872D6BF89B1D7050C439F3F0C3DD63D795x2BFJ" TargetMode="External"/><Relationship Id="rId7" Type="http://schemas.openxmlformats.org/officeDocument/2006/relationships/hyperlink" Target="consultantplus://offline/ref=39EB8B13D06B7C3CA5293550F698CF8B121FE02E2F9C62D6D88D43BA01j0A6J" TargetMode="External"/><Relationship Id="rId12" Type="http://schemas.openxmlformats.org/officeDocument/2006/relationships/hyperlink" Target="consultantplus://offline/ref=67E5947FC935A5A38A2C15375AD18C72A8B7780370C9F62C8659584BBCw1B5J" TargetMode="External"/><Relationship Id="rId17" Type="http://schemas.openxmlformats.org/officeDocument/2006/relationships/hyperlink" Target="consultantplus://offline/ref=67E5947FC935A5A38A2C15375AD18C72ABB67D027CC8F62C8659584BBC150F8C7F73AA1F7FCB6548wBBBJ" TargetMode="External"/><Relationship Id="rId25" Type="http://schemas.openxmlformats.org/officeDocument/2006/relationships/hyperlink" Target="consultantplus://offline/ref=3B997AD42D6A9263A984734B46BE9586632BE017F7A062872D6BF89B1D7050C439F3F0C3DD63D09Ex2BAJ" TargetMode="External"/><Relationship Id="rId33" Type="http://schemas.openxmlformats.org/officeDocument/2006/relationships/hyperlink" Target="consultantplus://offline/ref=3B997AD42D6A9263A984734B46BE95866328E91FF5AD62872D6BF89B1Dx7B0J" TargetMode="External"/><Relationship Id="rId38" Type="http://schemas.openxmlformats.org/officeDocument/2006/relationships/hyperlink" Target="consultantplus://offline/ref=3B997AD42D6A9263A984734B46BE95866328E41CF2AA62872D6BF89B1Dx7B0J" TargetMode="External"/><Relationship Id="rId46" Type="http://schemas.openxmlformats.org/officeDocument/2006/relationships/hyperlink" Target="consultantplus://offline/ref=3B997AD42D6A9263A984734B46BE9586632BE017F8AC62872D6BF89B1D7050C439F3F0C6DC67xDB2J" TargetMode="External"/><Relationship Id="rId2" Type="http://schemas.openxmlformats.org/officeDocument/2006/relationships/settings" Target="settings.xml"/><Relationship Id="rId16" Type="http://schemas.openxmlformats.org/officeDocument/2006/relationships/hyperlink" Target="consultantplus://offline/ref=67E5947FC935A5A38A2C15375AD18C72ABB67D027CC8F62C8659584BBC150F8C7F73AA1F7FCA664BwBB3J" TargetMode="External"/><Relationship Id="rId20" Type="http://schemas.openxmlformats.org/officeDocument/2006/relationships/hyperlink" Target="consultantplus://offline/ref=67E5947FC935A5A38A2C15375AD18C72A8B27D0F7CC7AB268E005449wBBBJ" TargetMode="External"/><Relationship Id="rId29" Type="http://schemas.openxmlformats.org/officeDocument/2006/relationships/hyperlink" Target="consultantplus://offline/ref=3B997AD42D6A9263A984734B46BE95866328E91DF1A162872D6BF89B1Dx7B0J" TargetMode="External"/><Relationship Id="rId41" Type="http://schemas.openxmlformats.org/officeDocument/2006/relationships/hyperlink" Target="consultantplus://offline/ref=3B997AD42D6A9263A984734B46BE9586682EE81DF9A33F8D2532F499x1BA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EB8B13D06B7C3CA5293550F698CF8B121CE829269762D6D88D43BA01j0A6J" TargetMode="External"/><Relationship Id="rId11" Type="http://schemas.openxmlformats.org/officeDocument/2006/relationships/hyperlink" Target="consultantplus://offline/ref=39EB8B13D06B7C3CA5293550F698CF8B121CE82B2A9C62D6D88D43BA01j0A6J" TargetMode="External"/><Relationship Id="rId24" Type="http://schemas.openxmlformats.org/officeDocument/2006/relationships/hyperlink" Target="consultantplus://offline/ref=3B997AD42D6A9263A984734B46BE9586632BE017F7A062872D6BF89B1D7050C439F3F0C3DD63D097x2B0J" TargetMode="External"/><Relationship Id="rId32" Type="http://schemas.openxmlformats.org/officeDocument/2006/relationships/hyperlink" Target="consultantplus://offline/ref=3B997AD42D6A9263A9846D4650D2C98C6322BE13F3AA6AD07334A3C64A795A93x7BEJ" TargetMode="External"/><Relationship Id="rId37" Type="http://schemas.openxmlformats.org/officeDocument/2006/relationships/hyperlink" Target="consultantplus://offline/ref=3B997AD42D6A9263A9846D4650D2C98C6322BE13F3AA6AD07334A3C64A795A93x7BEJ" TargetMode="External"/><Relationship Id="rId40" Type="http://schemas.openxmlformats.org/officeDocument/2006/relationships/hyperlink" Target="consultantplus://offline/ref=3B997AD42D6A9263A984734B46BE95866628E01AF0A33F8D2532F499x1BAJ" TargetMode="External"/><Relationship Id="rId45" Type="http://schemas.openxmlformats.org/officeDocument/2006/relationships/hyperlink" Target="consultantplus://offline/ref=3B997AD42D6A9263A984734B46BE9586632BE017F8AC62872D6BF89B1D7050C439F3F0C3DD63D795x2B0J" TargetMode="External"/><Relationship Id="rId53" Type="http://schemas.openxmlformats.org/officeDocument/2006/relationships/fontTable" Target="fontTable.xml"/><Relationship Id="rId5" Type="http://schemas.openxmlformats.org/officeDocument/2006/relationships/hyperlink" Target="consultantplus://offline/ref=39EB8B13D06B7C3CA5293550F698CF8B121CE82A2E9D62D6D88D43BA01j0A6J" TargetMode="External"/><Relationship Id="rId15" Type="http://schemas.openxmlformats.org/officeDocument/2006/relationships/hyperlink" Target="consultantplus://offline/ref=67E5947FC935A5A38A2C15375AD18C72ABB57A0D77C5F62C8659584BBC150F8C7F73AA1C7AwCB8J" TargetMode="External"/><Relationship Id="rId23" Type="http://schemas.openxmlformats.org/officeDocument/2006/relationships/hyperlink" Target="consultantplus://offline/ref=67E5947FC935A5A38A2C15375AD18C72ABB57F0F76CAF62C8659584BBC150F8C7F73AA1F7FCA644EwBBAJ" TargetMode="External"/><Relationship Id="rId28" Type="http://schemas.openxmlformats.org/officeDocument/2006/relationships/hyperlink" Target="consultantplus://offline/ref=3B997AD42D6A9263A984734B46BE9586602AE516F4AD62872D6BF89B1Dx7B0J" TargetMode="External"/><Relationship Id="rId36" Type="http://schemas.openxmlformats.org/officeDocument/2006/relationships/hyperlink" Target="consultantplus://offline/ref=3B997AD42D6A9263A984734B46BE9586632BE017F8AC62872D6BF89B1Dx7B0J" TargetMode="External"/><Relationship Id="rId49" Type="http://schemas.openxmlformats.org/officeDocument/2006/relationships/hyperlink" Target="consultantplus://offline/ref=3B997AD42D6A9263A984734B46BE95866328E41CF2AA62872D6BF89B1Dx7B0J" TargetMode="External"/><Relationship Id="rId10" Type="http://schemas.openxmlformats.org/officeDocument/2006/relationships/hyperlink" Target="consultantplus://offline/ref=39EB8B13D06B7C3CA5293550F698CF8B121CE82C2F9F62D6D88D43BA01j0A6J" TargetMode="External"/><Relationship Id="rId19" Type="http://schemas.openxmlformats.org/officeDocument/2006/relationships/hyperlink" Target="consultantplus://offline/ref=67E5947FC935A5A38A2C15375AD18C72A8B27E0E71CFF62C8659584BBCw1B5J" TargetMode="External"/><Relationship Id="rId31" Type="http://schemas.openxmlformats.org/officeDocument/2006/relationships/hyperlink" Target="consultantplus://offline/ref=3B997AD42D6A9263A984734B46BE9586632BE017F8AC62872D6BF89B1Dx7B0J" TargetMode="External"/><Relationship Id="rId44" Type="http://schemas.openxmlformats.org/officeDocument/2006/relationships/hyperlink" Target="consultantplus://offline/ref=3B997AD42D6A9263A984734B46BE95866328E41CF2AA62872D6BF89B1Dx7B0J" TargetMode="External"/><Relationship Id="rId52" Type="http://schemas.openxmlformats.org/officeDocument/2006/relationships/hyperlink" Target="consultantplus://offline/ref=3B997AD42D6A9263A984734B46BE9586632BE017F8AC62872D6BF89B1D7050C439F3F0C3DD67D292x2BFJ" TargetMode="External"/><Relationship Id="rId4" Type="http://schemas.openxmlformats.org/officeDocument/2006/relationships/hyperlink" Target="consultantplus://offline/ref=39EB8B13D06B7C3CA5293550F698CF8B121CE926269A62D6D88D43BA01j0A6J" TargetMode="External"/><Relationship Id="rId9" Type="http://schemas.openxmlformats.org/officeDocument/2006/relationships/hyperlink" Target="consultantplus://offline/ref=39EB8B13D06B7C3CA5293550F698CF8B121CE829289762D6D88D43BA01j0A6J" TargetMode="External"/><Relationship Id="rId14" Type="http://schemas.openxmlformats.org/officeDocument/2006/relationships/hyperlink" Target="consultantplus://offline/ref=67E5947FC935A5A38A2C15375AD18C72ABB67D0272CAF62C8659584BBCw1B5J" TargetMode="External"/><Relationship Id="rId22" Type="http://schemas.openxmlformats.org/officeDocument/2006/relationships/hyperlink" Target="consultantplus://offline/ref=67E5947FC935A5A38A2C15375AD18C72ABB67D0272CAF62C8659584BBC150F8C7F73AA1A7DwCBFJ" TargetMode="External"/><Relationship Id="rId27" Type="http://schemas.openxmlformats.org/officeDocument/2006/relationships/hyperlink" Target="consultantplus://offline/ref=3B997AD42D6A9263A984734B46BE9586602AE516F4AD62872D6BF89B1D7050C439F3F0C3DD63D197x2BDJ" TargetMode="External"/><Relationship Id="rId30" Type="http://schemas.openxmlformats.org/officeDocument/2006/relationships/hyperlink" Target="consultantplus://offline/ref=3B997AD42D6A9263A984734B46BE9586632BE017F8AD62872D6BF89B1Dx7B0J" TargetMode="External"/><Relationship Id="rId35" Type="http://schemas.openxmlformats.org/officeDocument/2006/relationships/hyperlink" Target="consultantplus://offline/ref=3B997AD42D6A9263A984734B46BE95866029E116F8A862872D6BF89B1Dx7B0J" TargetMode="External"/><Relationship Id="rId43" Type="http://schemas.openxmlformats.org/officeDocument/2006/relationships/hyperlink" Target="consultantplus://offline/ref=3B997AD42D6A9263A984734B46BE9586602FE01AF8A33F8D2532F499x1BAJ" TargetMode="External"/><Relationship Id="rId48" Type="http://schemas.openxmlformats.org/officeDocument/2006/relationships/hyperlink" Target="consultantplus://offline/ref=3B997AD42D6A9263A984734B46BE9586632BE017F8AC62872D6BF89B1D7050C439F3F0C6DC67xDB2J" TargetMode="External"/><Relationship Id="rId8" Type="http://schemas.openxmlformats.org/officeDocument/2006/relationships/hyperlink" Target="consultantplus://offline/ref=39EB8B13D06B7C3CA5293550F698CF8B121CE829289B62D6D88D43BA01j0A6J" TargetMode="External"/><Relationship Id="rId51" Type="http://schemas.openxmlformats.org/officeDocument/2006/relationships/hyperlink" Target="consultantplus://offline/ref=3B997AD42D6A9263A984734B46BE9586632BE017F8AC62872D6BF89B1D7050C439F3F0C3DD63D795x2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61</Pages>
  <Words>29273</Words>
  <Characters>166857</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cp:revision>
  <dcterms:created xsi:type="dcterms:W3CDTF">2017-10-10T00:44:00Z</dcterms:created>
  <dcterms:modified xsi:type="dcterms:W3CDTF">2017-10-12T00:25:00Z</dcterms:modified>
</cp:coreProperties>
</file>